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DF1" w:rsidRPr="00030384" w:rsidRDefault="0062643D" w:rsidP="000303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 СРЕДНЯЯ ОБЩЕОБРАЗОВАТЕЛЬНАЯ ШКОЛА № 19</w:t>
      </w: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178A" w:rsidRPr="001A38FA" w:rsidRDefault="00B0178A" w:rsidP="00E944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FA">
        <w:rPr>
          <w:rFonts w:ascii="Times New Roman" w:hAnsi="Times New Roman" w:cs="Times New Roman"/>
          <w:b/>
          <w:sz w:val="24"/>
          <w:szCs w:val="24"/>
        </w:rPr>
        <w:t xml:space="preserve">АНТРОПОНИМЫ КАК ПРИЁМ ПРОТИВОПОСТАВЛЕНИЯ </w:t>
      </w:r>
    </w:p>
    <w:p w:rsidR="00B0178A" w:rsidRPr="001A38FA" w:rsidRDefault="00326F56" w:rsidP="00E94401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A38FA">
        <w:rPr>
          <w:rFonts w:ascii="Times New Roman" w:hAnsi="Times New Roman" w:cs="Times New Roman"/>
          <w:b/>
          <w:caps/>
          <w:sz w:val="24"/>
          <w:szCs w:val="24"/>
        </w:rPr>
        <w:t xml:space="preserve">в произведениях </w:t>
      </w:r>
    </w:p>
    <w:p w:rsidR="00211F76" w:rsidRPr="001A38FA" w:rsidRDefault="00326F56" w:rsidP="00E944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38FA">
        <w:rPr>
          <w:rFonts w:ascii="Times New Roman" w:hAnsi="Times New Roman" w:cs="Times New Roman"/>
          <w:b/>
          <w:caps/>
          <w:sz w:val="24"/>
          <w:szCs w:val="24"/>
        </w:rPr>
        <w:t>Л.Н. Толстого «</w:t>
      </w:r>
      <w:r w:rsidR="00B0178A" w:rsidRPr="001A38FA">
        <w:rPr>
          <w:rFonts w:ascii="Times New Roman" w:hAnsi="Times New Roman" w:cs="Times New Roman"/>
          <w:b/>
          <w:caps/>
          <w:sz w:val="24"/>
          <w:szCs w:val="24"/>
        </w:rPr>
        <w:t>КАВКАЗСКИЙ</w:t>
      </w:r>
      <w:r w:rsidRPr="001A38FA">
        <w:rPr>
          <w:rFonts w:ascii="Times New Roman" w:hAnsi="Times New Roman" w:cs="Times New Roman"/>
          <w:b/>
          <w:caps/>
          <w:sz w:val="24"/>
          <w:szCs w:val="24"/>
        </w:rPr>
        <w:t xml:space="preserve"> пленник»  и И.С. Тургенева «Муму</w:t>
      </w:r>
      <w:r w:rsidRPr="001A38FA">
        <w:rPr>
          <w:rFonts w:ascii="Times New Roman" w:hAnsi="Times New Roman" w:cs="Times New Roman"/>
          <w:b/>
          <w:sz w:val="24"/>
          <w:szCs w:val="24"/>
        </w:rPr>
        <w:t>»</w:t>
      </w:r>
    </w:p>
    <w:p w:rsidR="00326F56" w:rsidRPr="00B0178A" w:rsidRDefault="00326F56" w:rsidP="00E94401">
      <w:pPr>
        <w:rPr>
          <w:rFonts w:ascii="Times New Roman" w:hAnsi="Times New Roman" w:cs="Times New Roman"/>
          <w:b/>
          <w:sz w:val="24"/>
          <w:szCs w:val="24"/>
        </w:rPr>
      </w:pPr>
    </w:p>
    <w:p w:rsidR="00326F56" w:rsidRPr="001B6F2E" w:rsidRDefault="00326F56" w:rsidP="00E9440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6F56" w:rsidRPr="001B6F2E" w:rsidRDefault="00326F56" w:rsidP="00E9440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6F56" w:rsidRPr="001B6F2E" w:rsidRDefault="00326F56" w:rsidP="00E9440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C06F94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508"/>
      </w:tblGrid>
      <w:tr w:rsidR="000B7DF1" w:rsidRPr="001A38FA" w:rsidTr="001A38FA">
        <w:trPr>
          <w:trHeight w:val="292"/>
          <w:jc w:val="right"/>
        </w:trPr>
        <w:tc>
          <w:tcPr>
            <w:tcW w:w="3402" w:type="dxa"/>
          </w:tcPr>
          <w:p w:rsidR="000B7DF1" w:rsidRPr="008D2E47" w:rsidRDefault="00C06F94" w:rsidP="00C06F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E47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="000B7DF1" w:rsidRPr="008D2E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08" w:type="dxa"/>
          </w:tcPr>
          <w:p w:rsidR="000B7DF1" w:rsidRPr="001A38FA" w:rsidRDefault="0062643D" w:rsidP="006264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Стрельбина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Римма,</w:t>
            </w:r>
            <w:r w:rsidR="008D2E47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C06F94" w:rsidRPr="001A38FA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</w:tr>
      <w:tr w:rsidR="000B7DF1" w:rsidRPr="001A38FA" w:rsidTr="001A38FA">
        <w:trPr>
          <w:trHeight w:val="292"/>
          <w:jc w:val="right"/>
        </w:trPr>
        <w:tc>
          <w:tcPr>
            <w:tcW w:w="3402" w:type="dxa"/>
          </w:tcPr>
          <w:p w:rsidR="000B7DF1" w:rsidRPr="008D2E47" w:rsidRDefault="00C06F94" w:rsidP="00C06F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2E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Научный руководитель </w:t>
            </w:r>
            <w:r w:rsidR="000B7DF1" w:rsidRPr="008D2E4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508" w:type="dxa"/>
          </w:tcPr>
          <w:p w:rsidR="000B7DF1" w:rsidRPr="001A38FA" w:rsidRDefault="000B7DF1" w:rsidP="000B7D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A38FA">
              <w:rPr>
                <w:rFonts w:ascii="Times New Roman" w:hAnsi="Times New Roman" w:cs="Times New Roman"/>
                <w:sz w:val="28"/>
                <w:szCs w:val="28"/>
              </w:rPr>
              <w:t>Холматова</w:t>
            </w:r>
            <w:proofErr w:type="spellEnd"/>
            <w:r w:rsidRPr="001A38FA">
              <w:rPr>
                <w:rFonts w:ascii="Times New Roman" w:hAnsi="Times New Roman" w:cs="Times New Roman"/>
                <w:sz w:val="28"/>
                <w:szCs w:val="28"/>
              </w:rPr>
              <w:t xml:space="preserve"> Н.В., учитель русского языка и литературы </w:t>
            </w:r>
          </w:p>
        </w:tc>
      </w:tr>
    </w:tbl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7DF1" w:rsidRPr="001B6F2E" w:rsidRDefault="000B7DF1" w:rsidP="00E9440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C35D8" w:rsidRDefault="00BC35D8" w:rsidP="00E944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6F94" w:rsidRDefault="00C06F94" w:rsidP="00E944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178A" w:rsidRDefault="00B0178A" w:rsidP="00E944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0384" w:rsidRDefault="00030384" w:rsidP="00E944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1AC5" w:rsidRDefault="00481AC5" w:rsidP="00E944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43D" w:rsidRPr="00481AC5" w:rsidRDefault="000B7DF1" w:rsidP="00481A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F2E">
        <w:rPr>
          <w:rFonts w:ascii="Times New Roman" w:hAnsi="Times New Roman" w:cs="Times New Roman"/>
          <w:b/>
          <w:sz w:val="24"/>
          <w:szCs w:val="24"/>
        </w:rPr>
        <w:t>Сургут 2015</w:t>
      </w:r>
    </w:p>
    <w:p w:rsidR="00E94401" w:rsidRDefault="00E94401" w:rsidP="00E94401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B6F2E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987FC7" w:rsidRPr="00962A9C" w:rsidRDefault="00A0464F" w:rsidP="00987FC7">
      <w:pPr>
        <w:pStyle w:val="11"/>
        <w:tabs>
          <w:tab w:val="right" w:leader="dot" w:pos="9911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r w:rsidRPr="00962A9C">
        <w:rPr>
          <w:rFonts w:ascii="Times New Roman" w:hAnsi="Times New Roman" w:cs="Times New Roman"/>
          <w:sz w:val="28"/>
          <w:szCs w:val="28"/>
        </w:rPr>
        <w:fldChar w:fldCharType="begin"/>
      </w:r>
      <w:r w:rsidR="002D63A5" w:rsidRPr="00962A9C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62A9C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414680045" w:history="1">
        <w:r w:rsidR="00987FC7" w:rsidRPr="00962A9C">
          <w:rPr>
            <w:rStyle w:val="ac"/>
            <w:rFonts w:ascii="Times New Roman" w:hAnsi="Times New Roman" w:cs="Times New Roman"/>
            <w:noProof/>
            <w:sz w:val="28"/>
            <w:szCs w:val="28"/>
          </w:rPr>
          <w:t>ВВЕДЕНИЕ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_Toc414680045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87FC7" w:rsidRPr="00962A9C" w:rsidRDefault="00990BF2" w:rsidP="00987FC7">
      <w:pPr>
        <w:pStyle w:val="11"/>
        <w:tabs>
          <w:tab w:val="right" w:leader="dot" w:pos="9911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14680046" w:history="1">
        <w:r w:rsidR="00987FC7" w:rsidRPr="00962A9C">
          <w:rPr>
            <w:rStyle w:val="ac"/>
            <w:rFonts w:ascii="Times New Roman" w:hAnsi="Times New Roman" w:cs="Times New Roman"/>
            <w:caps/>
            <w:noProof/>
            <w:sz w:val="28"/>
            <w:szCs w:val="28"/>
          </w:rPr>
          <w:t>1. антропонимЫ: ФУНКЦИИ и роль в художественном тексте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_Toc414680046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87FC7" w:rsidRPr="00962A9C" w:rsidRDefault="00990BF2" w:rsidP="00987FC7">
      <w:pPr>
        <w:pStyle w:val="11"/>
        <w:tabs>
          <w:tab w:val="right" w:leader="dot" w:pos="9911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14680047" w:history="1">
        <w:r w:rsidR="00987FC7" w:rsidRPr="00962A9C">
          <w:rPr>
            <w:rStyle w:val="ac"/>
            <w:rFonts w:ascii="Times New Roman" w:hAnsi="Times New Roman" w:cs="Times New Roman"/>
            <w:caps/>
            <w:noProof/>
            <w:sz w:val="28"/>
            <w:szCs w:val="28"/>
          </w:rPr>
          <w:t>2. Система антропонимов в рассказах «Кавказский пленник» и «Муму»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_Toc414680047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87FC7" w:rsidRPr="00962A9C" w:rsidRDefault="00990BF2" w:rsidP="00AE4ECE">
      <w:pPr>
        <w:pStyle w:val="11"/>
        <w:tabs>
          <w:tab w:val="right" w:leader="dot" w:pos="9911"/>
        </w:tabs>
        <w:spacing w:after="0" w:line="24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hyperlink w:anchor="_Toc414680048" w:history="1">
        <w:r w:rsidR="00987FC7" w:rsidRPr="00962A9C">
          <w:rPr>
            <w:rStyle w:val="ac"/>
            <w:rFonts w:ascii="Times New Roman" w:hAnsi="Times New Roman" w:cs="Times New Roman"/>
            <w:noProof/>
            <w:sz w:val="28"/>
            <w:szCs w:val="28"/>
          </w:rPr>
          <w:t xml:space="preserve">2.1. Антропонимическая система произведения Л.Н. Толстого «Кавказский </w:t>
        </w:r>
        <w:r w:rsidR="00AE4ECE" w:rsidRPr="00962A9C">
          <w:rPr>
            <w:rStyle w:val="ac"/>
            <w:rFonts w:ascii="Times New Roman" w:hAnsi="Times New Roman" w:cs="Times New Roman"/>
            <w:noProof/>
            <w:color w:val="FFFFFF" w:themeColor="background1"/>
            <w:sz w:val="28"/>
            <w:szCs w:val="28"/>
          </w:rPr>
          <w:t>……</w:t>
        </w:r>
        <w:r w:rsidR="00987FC7" w:rsidRPr="00962A9C">
          <w:rPr>
            <w:rStyle w:val="ac"/>
            <w:rFonts w:ascii="Times New Roman" w:hAnsi="Times New Roman" w:cs="Times New Roman"/>
            <w:noProof/>
            <w:sz w:val="28"/>
            <w:szCs w:val="28"/>
          </w:rPr>
          <w:t>пленник»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_Toc414680048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87FC7" w:rsidRPr="00962A9C" w:rsidRDefault="00990BF2" w:rsidP="00AE4ECE">
      <w:pPr>
        <w:pStyle w:val="11"/>
        <w:tabs>
          <w:tab w:val="right" w:leader="dot" w:pos="9911"/>
        </w:tabs>
        <w:spacing w:after="0" w:line="240" w:lineRule="auto"/>
        <w:ind w:firstLine="567"/>
        <w:rPr>
          <w:rFonts w:ascii="Times New Roman" w:hAnsi="Times New Roman" w:cs="Times New Roman"/>
          <w:noProof/>
          <w:sz w:val="28"/>
          <w:szCs w:val="28"/>
        </w:rPr>
      </w:pPr>
      <w:hyperlink w:anchor="_Toc414680049" w:history="1">
        <w:r w:rsidR="00987FC7" w:rsidRPr="00962A9C">
          <w:rPr>
            <w:rStyle w:val="ac"/>
            <w:rFonts w:ascii="Times New Roman" w:hAnsi="Times New Roman" w:cs="Times New Roman"/>
            <w:noProof/>
            <w:sz w:val="28"/>
            <w:szCs w:val="28"/>
          </w:rPr>
          <w:t>2.2. Антропонимическая система рассказа И.С. Тургенева «Муму»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_Toc414680049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87FC7" w:rsidRPr="00962A9C" w:rsidRDefault="00990BF2" w:rsidP="00987FC7">
      <w:pPr>
        <w:pStyle w:val="11"/>
        <w:tabs>
          <w:tab w:val="right" w:leader="dot" w:pos="9911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14680050" w:history="1">
        <w:r w:rsidR="00987FC7" w:rsidRPr="00962A9C">
          <w:rPr>
            <w:rStyle w:val="ac"/>
            <w:rFonts w:ascii="Times New Roman" w:hAnsi="Times New Roman" w:cs="Times New Roman"/>
            <w:noProof/>
            <w:sz w:val="28"/>
            <w:szCs w:val="28"/>
          </w:rPr>
          <w:t>ЗАКЛЮЧЕНИЕ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_Toc414680050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12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87FC7" w:rsidRPr="00962A9C" w:rsidRDefault="00990BF2" w:rsidP="00987FC7">
      <w:pPr>
        <w:pStyle w:val="11"/>
        <w:tabs>
          <w:tab w:val="right" w:leader="dot" w:pos="9911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14680051" w:history="1">
        <w:r w:rsidR="00987FC7" w:rsidRPr="00962A9C">
          <w:rPr>
            <w:rStyle w:val="ac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_Toc414680051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14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987FC7" w:rsidRPr="00962A9C" w:rsidRDefault="00990BF2" w:rsidP="00987FC7">
      <w:pPr>
        <w:pStyle w:val="11"/>
        <w:tabs>
          <w:tab w:val="right" w:leader="dot" w:pos="9911"/>
        </w:tabs>
        <w:spacing w:after="0" w:line="240" w:lineRule="auto"/>
        <w:rPr>
          <w:rFonts w:ascii="Times New Roman" w:hAnsi="Times New Roman" w:cs="Times New Roman"/>
          <w:noProof/>
          <w:sz w:val="28"/>
          <w:szCs w:val="28"/>
        </w:rPr>
      </w:pPr>
      <w:hyperlink w:anchor="_Toc414680052" w:history="1">
        <w:r w:rsidR="00987FC7" w:rsidRPr="00962A9C">
          <w:rPr>
            <w:rStyle w:val="ac"/>
            <w:rFonts w:ascii="Times New Roman" w:hAnsi="Times New Roman" w:cs="Times New Roman"/>
            <w:noProof/>
            <w:sz w:val="28"/>
            <w:szCs w:val="28"/>
          </w:rPr>
          <w:t>СЛОВАРЬ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_Toc414680052 \h </w:instrTex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7A3783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987FC7" w:rsidRPr="00962A9C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C97B88" w:rsidRPr="00962A9C" w:rsidRDefault="00A0464F" w:rsidP="00987F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2A9C">
        <w:rPr>
          <w:rFonts w:ascii="Times New Roman" w:hAnsi="Times New Roman" w:cs="Times New Roman"/>
          <w:sz w:val="28"/>
          <w:szCs w:val="28"/>
        </w:rPr>
        <w:fldChar w:fldCharType="end"/>
      </w:r>
    </w:p>
    <w:p w:rsidR="00AA78CE" w:rsidRPr="00962A9C" w:rsidRDefault="00AA78CE" w:rsidP="00987FC7">
      <w:pPr>
        <w:spacing w:after="0" w:line="240" w:lineRule="auto"/>
        <w:ind w:firstLine="397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A78CE" w:rsidRPr="001B6F2E" w:rsidRDefault="00AA78CE" w:rsidP="0079576D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0B7DF1" w:rsidRPr="001B6F2E" w:rsidRDefault="000B7DF1" w:rsidP="0079576D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0B7DF1" w:rsidRPr="001B6F2E" w:rsidRDefault="000B7DF1" w:rsidP="0079576D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0B7DF1" w:rsidRPr="001B6F2E" w:rsidRDefault="000B7DF1" w:rsidP="0079576D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987FC7" w:rsidRDefault="00987F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B7DF1" w:rsidRPr="00987FC7" w:rsidRDefault="00987FC7" w:rsidP="00987FC7">
      <w:pPr>
        <w:pStyle w:val="1"/>
        <w:jc w:val="center"/>
        <w:rPr>
          <w:rFonts w:ascii="Times New Roman" w:hAnsi="Times New Roman" w:cs="Times New Roman"/>
        </w:rPr>
      </w:pPr>
      <w:bookmarkStart w:id="0" w:name="_Toc414680045"/>
      <w:r w:rsidRPr="00987FC7">
        <w:rPr>
          <w:rFonts w:ascii="Times New Roman" w:hAnsi="Times New Roman" w:cs="Times New Roman"/>
        </w:rPr>
        <w:lastRenderedPageBreak/>
        <w:t>ВВЕДЕНИЕ</w:t>
      </w:r>
      <w:bookmarkEnd w:id="0"/>
    </w:p>
    <w:p w:rsidR="000B7DF1" w:rsidRPr="001B6F2E" w:rsidRDefault="000B7DF1" w:rsidP="0079576D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987FC7" w:rsidRDefault="00987FC7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6F2E">
        <w:rPr>
          <w:rFonts w:ascii="Times New Roman" w:hAnsi="Times New Roman" w:cs="Times New Roman"/>
          <w:b/>
          <w:bCs/>
          <w:sz w:val="28"/>
          <w:szCs w:val="28"/>
        </w:rPr>
        <w:t xml:space="preserve">Антропонимика - </w:t>
      </w:r>
      <w:r w:rsidRPr="001B6F2E">
        <w:rPr>
          <w:rFonts w:ascii="Times New Roman" w:hAnsi="Times New Roman" w:cs="Times New Roman"/>
          <w:bCs/>
          <w:sz w:val="28"/>
          <w:szCs w:val="28"/>
        </w:rPr>
        <w:t xml:space="preserve">наука лингвистическая и в то же время как никакой другой раздел языкознания носит </w:t>
      </w:r>
      <w:r w:rsidR="0062643D">
        <w:rPr>
          <w:rFonts w:ascii="Times New Roman" w:hAnsi="Times New Roman" w:cs="Times New Roman"/>
          <w:bCs/>
          <w:sz w:val="28"/>
          <w:szCs w:val="28"/>
        </w:rPr>
        <w:t>междисциплинарный</w:t>
      </w:r>
      <w:r w:rsidRPr="001B6F2E">
        <w:rPr>
          <w:rFonts w:ascii="Times New Roman" w:hAnsi="Times New Roman" w:cs="Times New Roman"/>
          <w:bCs/>
          <w:sz w:val="28"/>
          <w:szCs w:val="28"/>
        </w:rPr>
        <w:t xml:space="preserve"> характер, поскольку обращается к фактам не только языкознания, но и антропологии, этнографии, истории, психологии, социологии, теории коммуникации, теологии, юриспруденции, культурологии, литературоведения. Имена собственные, в частности антропонимы, привлекают внимание логиков и философов, а также представителей других гуманитарных наук уже более двух тысяч лет</w:t>
      </w:r>
      <w:r w:rsidR="007F3F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F3F79" w:rsidRPr="007F3F79">
        <w:rPr>
          <w:rFonts w:ascii="Times New Roman" w:hAnsi="Times New Roman" w:cs="Times New Roman"/>
          <w:bCs/>
          <w:sz w:val="28"/>
          <w:szCs w:val="28"/>
        </w:rPr>
        <w:t>[</w:t>
      </w:r>
      <w:r w:rsidR="00CA6EEA">
        <w:rPr>
          <w:rFonts w:ascii="Times New Roman" w:hAnsi="Times New Roman" w:cs="Times New Roman"/>
          <w:bCs/>
          <w:sz w:val="28"/>
          <w:szCs w:val="28"/>
        </w:rPr>
        <w:t>7</w:t>
      </w:r>
      <w:r w:rsidR="007F3F79">
        <w:rPr>
          <w:rFonts w:ascii="Times New Roman" w:hAnsi="Times New Roman" w:cs="Times New Roman"/>
          <w:bCs/>
          <w:sz w:val="28"/>
          <w:szCs w:val="28"/>
        </w:rPr>
        <w:t>, с.</w:t>
      </w:r>
      <w:r w:rsidR="00CA6EEA">
        <w:rPr>
          <w:rFonts w:ascii="Times New Roman" w:hAnsi="Times New Roman" w:cs="Times New Roman"/>
          <w:bCs/>
          <w:sz w:val="28"/>
          <w:szCs w:val="28"/>
        </w:rPr>
        <w:t>1</w:t>
      </w:r>
      <w:r w:rsidR="007F3F79">
        <w:rPr>
          <w:rFonts w:ascii="Times New Roman" w:hAnsi="Times New Roman" w:cs="Times New Roman"/>
          <w:bCs/>
          <w:sz w:val="28"/>
          <w:szCs w:val="28"/>
        </w:rPr>
        <w:t>51</w:t>
      </w:r>
      <w:r w:rsidR="007F3F79" w:rsidRPr="007F3F79">
        <w:rPr>
          <w:rFonts w:ascii="Times New Roman" w:hAnsi="Times New Roman" w:cs="Times New Roman"/>
          <w:bCs/>
          <w:sz w:val="28"/>
          <w:szCs w:val="28"/>
        </w:rPr>
        <w:t>]</w:t>
      </w:r>
      <w:r w:rsidRPr="001B6F2E">
        <w:rPr>
          <w:rFonts w:ascii="Times New Roman" w:hAnsi="Times New Roman" w:cs="Times New Roman"/>
          <w:bCs/>
          <w:sz w:val="28"/>
          <w:szCs w:val="28"/>
        </w:rPr>
        <w:t>.</w:t>
      </w:r>
    </w:p>
    <w:p w:rsidR="00A87D50" w:rsidRDefault="00BF266A" w:rsidP="00E51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Разработкой вопросов антропонимики, в том числе и литературной ономастики, занимались В.Д.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Бондалетов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А.В. Суперанская, Н.В. Подольская.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югорских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ученых можно выделить А.М.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Гил</w:t>
      </w:r>
      <w:r w:rsidR="006D359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бурда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Н.Н. Парфенову. А.В. Суперанская в своей книге «Общая теория имен»</w:t>
      </w:r>
      <w:r w:rsidR="006D3598">
        <w:rPr>
          <w:rStyle w:val="af1"/>
          <w:rFonts w:ascii="Times New Roman" w:eastAsia="Times New Roman" w:hAnsi="Times New Roman" w:cs="Times New Roman"/>
          <w:color w:val="000000"/>
          <w:sz w:val="28"/>
          <w:szCs w:val="28"/>
        </w:rPr>
        <w:footnoteReference w:id="1"/>
      </w:r>
      <w:r w:rsidR="006D35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уделила значение не только семантике имени собственного, но и классификации. Н.В. </w:t>
      </w:r>
      <w:proofErr w:type="gramStart"/>
      <w:r w:rsidR="006D3598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Подольская</w:t>
      </w:r>
      <w:proofErr w:type="gramEnd"/>
      <w:r w:rsidR="006D35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впервые классифицировала ономастические термины. </w:t>
      </w:r>
      <w:proofErr w:type="gramStart"/>
      <w:r w:rsidR="006D3598">
        <w:rPr>
          <w:rFonts w:ascii="Times New Roman" w:eastAsia="Times New Roman" w:hAnsi="Times New Roman" w:cs="Times New Roman"/>
          <w:color w:val="000000"/>
          <w:sz w:val="28"/>
          <w:szCs w:val="28"/>
        </w:rPr>
        <w:t>Данную классификацию мы используем в своем научном исследовании</w:t>
      </w:r>
      <w:r w:rsidR="006D3598">
        <w:rPr>
          <w:rStyle w:val="af1"/>
          <w:rFonts w:ascii="Times New Roman" w:eastAsia="Times New Roman" w:hAnsi="Times New Roman" w:cs="Times New Roman"/>
          <w:color w:val="000000"/>
          <w:sz w:val="28"/>
          <w:szCs w:val="28"/>
        </w:rPr>
        <w:footnoteReference w:id="2"/>
      </w:r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Н.Н. Парфенова, работающая на сегодняшний день в </w:t>
      </w:r>
      <w:proofErr w:type="spellStart"/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>Сургутском</w:t>
      </w:r>
      <w:proofErr w:type="spellEnd"/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педагогическом университете, создала труд, который вобрал в себя северные имена и фамилии, А.М. </w:t>
      </w:r>
      <w:proofErr w:type="spellStart"/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>Гильбурд</w:t>
      </w:r>
      <w:proofErr w:type="spellEnd"/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занимался изучением антропонимики в произведениях М.Ю. Лермонтова</w:t>
      </w:r>
      <w:r w:rsidR="008654C5">
        <w:rPr>
          <w:rStyle w:val="af1"/>
          <w:rFonts w:ascii="Times New Roman" w:eastAsia="Times New Roman" w:hAnsi="Times New Roman" w:cs="Times New Roman"/>
          <w:color w:val="000000"/>
          <w:sz w:val="28"/>
          <w:szCs w:val="28"/>
        </w:rPr>
        <w:footnoteReference w:id="3"/>
      </w:r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>. Список ученых-</w:t>
      </w:r>
      <w:proofErr w:type="spellStart"/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>ономастов</w:t>
      </w:r>
      <w:proofErr w:type="spellEnd"/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="00A87D50">
        <w:rPr>
          <w:rFonts w:ascii="Times New Roman" w:eastAsia="Times New Roman" w:hAnsi="Times New Roman" w:cs="Times New Roman"/>
          <w:color w:val="000000"/>
          <w:sz w:val="28"/>
          <w:szCs w:val="28"/>
        </w:rPr>
        <w:t>ож</w:t>
      </w:r>
      <w:r w:rsidR="008654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расширить такими фамилиями как Л. Успенский,  </w:t>
      </w:r>
      <w:r w:rsidR="00A8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Б.О. </w:t>
      </w:r>
      <w:proofErr w:type="spellStart"/>
      <w:r w:rsidR="00A87D50">
        <w:rPr>
          <w:rFonts w:ascii="Times New Roman" w:eastAsia="Times New Roman" w:hAnsi="Times New Roman" w:cs="Times New Roman"/>
          <w:color w:val="000000"/>
          <w:sz w:val="28"/>
          <w:szCs w:val="28"/>
        </w:rPr>
        <w:t>Унбегаун</w:t>
      </w:r>
      <w:proofErr w:type="spellEnd"/>
      <w:r w:rsidR="00A8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многими другими. </w:t>
      </w:r>
      <w:proofErr w:type="gramEnd"/>
    </w:p>
    <w:p w:rsidR="00987FC7" w:rsidRDefault="006D3598" w:rsidP="00E514E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87FC7"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Литературные антропонимы представляют огромный интерес для изучения в связи с особенностями их функционирования в художественном тексте.</w:t>
      </w:r>
    </w:p>
    <w:p w:rsidR="00987FC7" w:rsidRPr="001B6F2E" w:rsidRDefault="00987FC7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Таким образом, мы можем говорить об </w:t>
      </w:r>
      <w:r w:rsidRPr="00962A9C">
        <w:rPr>
          <w:rFonts w:ascii="Times New Roman" w:hAnsi="Times New Roman" w:cs="Times New Roman"/>
          <w:b/>
          <w:sz w:val="28"/>
          <w:szCs w:val="28"/>
        </w:rPr>
        <w:t>актуальности данного исследования</w:t>
      </w:r>
      <w:r w:rsidRPr="001B6F2E">
        <w:rPr>
          <w:rFonts w:ascii="Times New Roman" w:hAnsi="Times New Roman" w:cs="Times New Roman"/>
          <w:sz w:val="28"/>
          <w:szCs w:val="28"/>
        </w:rPr>
        <w:t>, поскольку на фоне детально рассмотренных  изобразительно-выразительных сре</w:t>
      </w:r>
      <w:proofErr w:type="gramStart"/>
      <w:r w:rsidRPr="001B6F2E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оизведении антропонимы выступают как особая система, дающая характеристику художественным образам. </w:t>
      </w:r>
    </w:p>
    <w:p w:rsidR="00987FC7" w:rsidRDefault="00987FC7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Проблема исследования: </w:t>
      </w:r>
      <w:r w:rsidRPr="001B6F2E">
        <w:rPr>
          <w:rFonts w:ascii="Times New Roman" w:hAnsi="Times New Roman" w:cs="Times New Roman"/>
          <w:sz w:val="28"/>
          <w:szCs w:val="28"/>
        </w:rPr>
        <w:t>Критические исследова</w:t>
      </w:r>
      <w:r>
        <w:rPr>
          <w:rFonts w:ascii="Times New Roman" w:hAnsi="Times New Roman" w:cs="Times New Roman"/>
          <w:sz w:val="28"/>
          <w:szCs w:val="28"/>
        </w:rPr>
        <w:t>ния художественных произведений</w:t>
      </w:r>
      <w:r w:rsidRPr="001B6F2E">
        <w:rPr>
          <w:rFonts w:ascii="Times New Roman" w:hAnsi="Times New Roman" w:cs="Times New Roman"/>
          <w:sz w:val="28"/>
          <w:szCs w:val="28"/>
        </w:rPr>
        <w:t xml:space="preserve">, анализ художественных текстов показывает, что область разбора художественного произведения находится в поле изобразительно-выразительных средств, композиционных особенностей. Нередко исследователи творчества писателей и поэтов обращают внимание на синтаксические связи в тексте. </w:t>
      </w:r>
      <w:r w:rsidRPr="00987FC7">
        <w:rPr>
          <w:rFonts w:ascii="Times New Roman" w:hAnsi="Times New Roman" w:cs="Times New Roman"/>
          <w:sz w:val="28"/>
          <w:szCs w:val="28"/>
        </w:rPr>
        <w:t xml:space="preserve">Очень редко встречаются исследования именований в контексте художественного произведения, как полноценных изобразительных средств, способствующих  раскрытию темы, идеи и проблемы, обозначенных в тексте.  </w:t>
      </w:r>
    </w:p>
    <w:p w:rsidR="007F3F79" w:rsidRPr="001B6F2E" w:rsidRDefault="007F3F79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DCA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 исследования</w:t>
      </w:r>
      <w:r w:rsidRPr="004B6DCA">
        <w:rPr>
          <w:rFonts w:ascii="Times New Roman" w:hAnsi="Times New Roman" w:cs="Times New Roman"/>
          <w:b/>
          <w:sz w:val="28"/>
          <w:szCs w:val="28"/>
        </w:rPr>
        <w:t>:</w:t>
      </w:r>
      <w:r w:rsidRPr="001B6F2E">
        <w:rPr>
          <w:rFonts w:ascii="Times New Roman" w:hAnsi="Times New Roman" w:cs="Times New Roman"/>
          <w:sz w:val="28"/>
          <w:szCs w:val="28"/>
        </w:rPr>
        <w:t xml:space="preserve"> Выявление функционирования антропонимов в произведениях Л.Н. Толстого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6F2E">
        <w:rPr>
          <w:rFonts w:ascii="Times New Roman" w:hAnsi="Times New Roman" w:cs="Times New Roman"/>
          <w:sz w:val="28"/>
          <w:szCs w:val="28"/>
        </w:rPr>
        <w:t>И.С. Тургенева в качестве приема противопоставления.</w:t>
      </w:r>
    </w:p>
    <w:p w:rsidR="007F3F79" w:rsidRPr="001B6F2E" w:rsidRDefault="007F3F79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В соответствии  с целью определены следующие задачи. </w:t>
      </w:r>
    </w:p>
    <w:p w:rsidR="007F3F79" w:rsidRPr="001B6F2E" w:rsidRDefault="007F3F79" w:rsidP="00E514E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Охарактеризовать антропонимические системы произведений Л.Н. Толстого и И.С. Тургенева. </w:t>
      </w:r>
    </w:p>
    <w:p w:rsidR="007F3F79" w:rsidRPr="001B6F2E" w:rsidRDefault="007F3F79" w:rsidP="00E514E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Выявить приемы противопоставления посредством употребления антропонимических моделей </w:t>
      </w:r>
    </w:p>
    <w:p w:rsidR="007F3F79" w:rsidRPr="001B6F2E" w:rsidRDefault="007F3F79" w:rsidP="00E514E5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Проанализировать особенности употребления антропонимов в тексте художественного произведения. </w:t>
      </w:r>
    </w:p>
    <w:p w:rsidR="00726D85" w:rsidRPr="007F3F79" w:rsidRDefault="00726D85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F79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Pr="007F3F79">
        <w:rPr>
          <w:rFonts w:ascii="Times New Roman" w:hAnsi="Times New Roman" w:cs="Times New Roman"/>
          <w:sz w:val="28"/>
          <w:szCs w:val="28"/>
        </w:rPr>
        <w:t> использование имен собственных в художественных произведениях писателей XIX века как стилеобразующий элемент.</w:t>
      </w:r>
    </w:p>
    <w:p w:rsidR="00726D85" w:rsidRDefault="00726D85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F79">
        <w:rPr>
          <w:rFonts w:ascii="Times New Roman" w:hAnsi="Times New Roman" w:cs="Times New Roman"/>
          <w:b/>
          <w:sz w:val="28"/>
          <w:szCs w:val="28"/>
        </w:rPr>
        <w:t>Предмет исследования:</w:t>
      </w:r>
      <w:r w:rsidRPr="007F3F79">
        <w:rPr>
          <w:rFonts w:ascii="Times New Roman" w:hAnsi="Times New Roman" w:cs="Times New Roman"/>
          <w:sz w:val="28"/>
          <w:szCs w:val="28"/>
        </w:rPr>
        <w:t xml:space="preserve"> произведения писателей XIX века</w:t>
      </w:r>
      <w:r w:rsidR="007F3F79" w:rsidRPr="007F3F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3F79" w:rsidRPr="001B6F2E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="007F3F79">
        <w:rPr>
          <w:rFonts w:ascii="Times New Roman" w:hAnsi="Times New Roman" w:cs="Times New Roman"/>
          <w:sz w:val="28"/>
          <w:szCs w:val="28"/>
        </w:rPr>
        <w:t xml:space="preserve"> «Кавказский пленник» </w:t>
      </w:r>
      <w:r w:rsidR="007F3F79" w:rsidRPr="001B6F2E">
        <w:rPr>
          <w:rFonts w:ascii="Times New Roman" w:hAnsi="Times New Roman" w:cs="Times New Roman"/>
          <w:sz w:val="28"/>
          <w:szCs w:val="28"/>
        </w:rPr>
        <w:t xml:space="preserve"> и </w:t>
      </w:r>
      <w:r w:rsidR="007F3F79">
        <w:rPr>
          <w:rFonts w:ascii="Times New Roman" w:hAnsi="Times New Roman" w:cs="Times New Roman"/>
          <w:sz w:val="28"/>
          <w:szCs w:val="28"/>
        </w:rPr>
        <w:t xml:space="preserve"> </w:t>
      </w:r>
      <w:r w:rsidR="007F3F79" w:rsidRPr="001B6F2E">
        <w:rPr>
          <w:rFonts w:ascii="Times New Roman" w:hAnsi="Times New Roman" w:cs="Times New Roman"/>
          <w:sz w:val="28"/>
          <w:szCs w:val="28"/>
        </w:rPr>
        <w:t>И.С. Тургенева</w:t>
      </w:r>
      <w:r w:rsidR="007F3F79">
        <w:rPr>
          <w:rFonts w:ascii="Times New Roman" w:hAnsi="Times New Roman" w:cs="Times New Roman"/>
          <w:sz w:val="28"/>
          <w:szCs w:val="28"/>
        </w:rPr>
        <w:t xml:space="preserve"> «Муму».</w:t>
      </w:r>
    </w:p>
    <w:p w:rsidR="008D2E47" w:rsidRPr="008D2E47" w:rsidRDefault="008D2E47" w:rsidP="00E514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2E47">
        <w:rPr>
          <w:rFonts w:ascii="Times New Roman" w:hAnsi="Times New Roman" w:cs="Times New Roman"/>
          <w:b/>
          <w:sz w:val="28"/>
          <w:szCs w:val="28"/>
        </w:rPr>
        <w:t xml:space="preserve">Гипотеза исследования: </w:t>
      </w:r>
      <w:r w:rsidRPr="008D2E47">
        <w:rPr>
          <w:rFonts w:ascii="Times New Roman" w:hAnsi="Times New Roman" w:cs="Times New Roman"/>
          <w:sz w:val="28"/>
          <w:szCs w:val="28"/>
        </w:rPr>
        <w:t>авторы произведений дают названия персонажам не случайно. Все именования без исключения служат для реализации цели, задуманной писателем, раскрытия темы и идеи произведения</w:t>
      </w:r>
    </w:p>
    <w:p w:rsidR="000B7DF1" w:rsidRPr="008D2E47" w:rsidRDefault="000B7DF1" w:rsidP="00E514E5">
      <w:pPr>
        <w:spacing w:line="360" w:lineRule="auto"/>
        <w:ind w:firstLine="397"/>
        <w:rPr>
          <w:rFonts w:ascii="Times New Roman" w:hAnsi="Times New Roman" w:cs="Times New Roman"/>
          <w:sz w:val="24"/>
          <w:szCs w:val="24"/>
        </w:rPr>
      </w:pPr>
    </w:p>
    <w:p w:rsidR="000B7DF1" w:rsidRPr="001B6F2E" w:rsidRDefault="000B7DF1" w:rsidP="0079576D">
      <w:pPr>
        <w:ind w:firstLine="397"/>
        <w:rPr>
          <w:rFonts w:ascii="Times New Roman" w:hAnsi="Times New Roman" w:cs="Times New Roman"/>
          <w:sz w:val="24"/>
          <w:szCs w:val="24"/>
        </w:rPr>
      </w:pPr>
    </w:p>
    <w:p w:rsidR="00345BCB" w:rsidRPr="001B6F2E" w:rsidRDefault="00345BCB" w:rsidP="00BF266A">
      <w:pPr>
        <w:rPr>
          <w:rFonts w:ascii="Times New Roman" w:hAnsi="Times New Roman" w:cs="Times New Roman"/>
          <w:sz w:val="24"/>
          <w:szCs w:val="24"/>
        </w:rPr>
      </w:pPr>
    </w:p>
    <w:p w:rsidR="00326F56" w:rsidRPr="001B6F2E" w:rsidRDefault="007B3469" w:rsidP="00D702FA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aps/>
        </w:rPr>
      </w:pPr>
      <w:bookmarkStart w:id="1" w:name="_Toc414680046"/>
      <w:r w:rsidRPr="001B6F2E">
        <w:rPr>
          <w:rFonts w:ascii="Times New Roman" w:hAnsi="Times New Roman" w:cs="Times New Roman"/>
          <w:caps/>
        </w:rPr>
        <w:lastRenderedPageBreak/>
        <w:t>1</w:t>
      </w:r>
      <w:r w:rsidR="002D63A5" w:rsidRPr="001B6F2E">
        <w:rPr>
          <w:rFonts w:ascii="Times New Roman" w:hAnsi="Times New Roman" w:cs="Times New Roman"/>
          <w:caps/>
        </w:rPr>
        <w:t>.</w:t>
      </w:r>
      <w:r w:rsidRPr="001B6F2E">
        <w:rPr>
          <w:rFonts w:ascii="Times New Roman" w:hAnsi="Times New Roman" w:cs="Times New Roman"/>
          <w:caps/>
        </w:rPr>
        <w:t xml:space="preserve"> </w:t>
      </w:r>
      <w:r w:rsidR="00C97B88" w:rsidRPr="001B6F2E">
        <w:rPr>
          <w:rFonts w:ascii="Times New Roman" w:hAnsi="Times New Roman" w:cs="Times New Roman"/>
          <w:caps/>
        </w:rPr>
        <w:t>антропоним</w:t>
      </w:r>
      <w:r w:rsidR="002D63A5" w:rsidRPr="001B6F2E">
        <w:rPr>
          <w:rFonts w:ascii="Times New Roman" w:hAnsi="Times New Roman" w:cs="Times New Roman"/>
          <w:caps/>
        </w:rPr>
        <w:t>Ы: ФУНКЦИИ</w:t>
      </w:r>
      <w:r w:rsidRPr="001B6F2E">
        <w:rPr>
          <w:rFonts w:ascii="Times New Roman" w:hAnsi="Times New Roman" w:cs="Times New Roman"/>
          <w:caps/>
        </w:rPr>
        <w:t xml:space="preserve"> и роль </w:t>
      </w:r>
      <w:r w:rsidR="00C97B88" w:rsidRPr="001B6F2E">
        <w:rPr>
          <w:rFonts w:ascii="Times New Roman" w:hAnsi="Times New Roman" w:cs="Times New Roman"/>
          <w:caps/>
        </w:rPr>
        <w:t>в художественном тексте</w:t>
      </w:r>
      <w:bookmarkEnd w:id="1"/>
    </w:p>
    <w:p w:rsidR="007B3469" w:rsidRPr="001B6F2E" w:rsidRDefault="007B3469" w:rsidP="00D702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7B88" w:rsidRPr="001B6F2E" w:rsidRDefault="00C97B88" w:rsidP="00345B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структуре художественного текста литературные антропонимы </w:t>
      </w:r>
      <w:r w:rsidR="00987FC7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</w:t>
      </w:r>
      <w:r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элементами художественной системы текста, помогают раскрывать сюжетные коллизии, эмоциональные переживания героев.</w:t>
      </w:r>
    </w:p>
    <w:p w:rsidR="00C97B88" w:rsidRPr="001B6F2E" w:rsidRDefault="00C97B88" w:rsidP="00345B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Функции антропонимов в художественном тексте базируются на свойствах и возможностях имени собственного как лингвистической категории. Однако эти функции в тексте имеют уже не коммуникативное, а эстетическое значение, которое часто выходит за пределы языкознания, и изучается </w:t>
      </w:r>
      <w:proofErr w:type="gramStart"/>
      <w:r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62670"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литературоведением. </w:t>
      </w:r>
    </w:p>
    <w:p w:rsidR="006F33E3" w:rsidRPr="001B6F2E" w:rsidRDefault="00BB1F13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Монографии ученых-</w:t>
      </w:r>
      <w:proofErr w:type="spellStart"/>
      <w:r w:rsidRPr="001B6F2E">
        <w:rPr>
          <w:rFonts w:ascii="Times New Roman" w:hAnsi="Times New Roman" w:cs="Times New Roman"/>
          <w:sz w:val="28"/>
          <w:szCs w:val="28"/>
        </w:rPr>
        <w:t>ономастов</w:t>
      </w:r>
      <w:proofErr w:type="spellEnd"/>
      <w:r w:rsidRPr="001B6F2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B6F2E">
        <w:rPr>
          <w:rFonts w:ascii="Times New Roman" w:hAnsi="Times New Roman" w:cs="Times New Roman"/>
          <w:sz w:val="28"/>
          <w:szCs w:val="28"/>
        </w:rPr>
        <w:t>таких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 как Арутюнова Н.Д., </w:t>
      </w:r>
      <w:proofErr w:type="spellStart"/>
      <w:r w:rsidRPr="001B6F2E">
        <w:rPr>
          <w:rFonts w:ascii="Times New Roman" w:hAnsi="Times New Roman" w:cs="Times New Roman"/>
          <w:sz w:val="28"/>
          <w:szCs w:val="28"/>
        </w:rPr>
        <w:t>Ахметзянова</w:t>
      </w:r>
      <w:proofErr w:type="spellEnd"/>
      <w:r w:rsidRPr="001B6F2E">
        <w:rPr>
          <w:rFonts w:ascii="Times New Roman" w:hAnsi="Times New Roman" w:cs="Times New Roman"/>
          <w:sz w:val="28"/>
          <w:szCs w:val="28"/>
        </w:rPr>
        <w:t xml:space="preserve"> Л.Р., Суперанская А.В. доказывают, что имя собственное в любом произведении (прозаическом, стихотворном) несет определенную художественную нагрузку. Оно может рассказать об особенностях эпохи, в которую было написано произведение, о том, какие имена бытовали в определенной социальной среде</w:t>
      </w:r>
      <w:proofErr w:type="gramStart"/>
      <w:r w:rsidRPr="001B6F2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33E3" w:rsidRDefault="00BB1F13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Антропонимы могут служить изобразительно-выразительным приемом, помогающим понять художественный текст и систему образов. </w:t>
      </w:r>
      <w:r w:rsidR="004C32A7" w:rsidRPr="001B6F2E">
        <w:rPr>
          <w:rFonts w:ascii="Times New Roman" w:hAnsi="Times New Roman" w:cs="Times New Roman"/>
          <w:sz w:val="28"/>
          <w:szCs w:val="28"/>
        </w:rPr>
        <w:t xml:space="preserve">Если мы рассмотрим схему создания литературного образа, то непременно увидим, что имя героя является одной из главных и основных характеристик (см. Рис. 1). Таким образом, можно утверждать, что имя является главной составляющей всей цепи событий, происходящих в произведении.  </w:t>
      </w:r>
    </w:p>
    <w:p w:rsidR="004E1DB9" w:rsidRDefault="004E1DB9" w:rsidP="00D70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1DB9" w:rsidRPr="001B6F2E" w:rsidRDefault="004E1DB9" w:rsidP="004E1D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6F2E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3590925" cy="1945005"/>
            <wp:effectExtent l="0" t="0" r="9525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945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E1DB9" w:rsidRPr="001B6F2E" w:rsidRDefault="004E1DB9" w:rsidP="004E1D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1DB9" w:rsidRPr="001B6F2E" w:rsidRDefault="004E1DB9" w:rsidP="004E1DB9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6F2E">
        <w:rPr>
          <w:rFonts w:ascii="Times New Roman" w:hAnsi="Times New Roman" w:cs="Times New Roman"/>
          <w:bCs/>
          <w:sz w:val="28"/>
          <w:szCs w:val="28"/>
        </w:rPr>
        <w:t>Рисунок 1 - Средства создания образа героя</w:t>
      </w:r>
    </w:p>
    <w:p w:rsidR="004E1DB9" w:rsidRDefault="004E1DB9" w:rsidP="00D70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473F" w:rsidRPr="001B6F2E" w:rsidRDefault="00C2473F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Материалом для исследования послужили произведения с яркими антропонимическими примерами, позволяющими наглядно продемонстрировать замысел писателя. </w:t>
      </w:r>
    </w:p>
    <w:p w:rsidR="00C2473F" w:rsidRPr="001B6F2E" w:rsidRDefault="00C2473F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Рабочим материалом стали произведения </w:t>
      </w:r>
      <w:proofErr w:type="spellStart"/>
      <w:r w:rsidRPr="001B6F2E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="004E1DB9">
        <w:rPr>
          <w:rFonts w:ascii="Times New Roman" w:hAnsi="Times New Roman" w:cs="Times New Roman"/>
          <w:sz w:val="28"/>
          <w:szCs w:val="28"/>
        </w:rPr>
        <w:t xml:space="preserve"> «Кавказский пленник» </w:t>
      </w:r>
      <w:r w:rsidRPr="001B6F2E">
        <w:rPr>
          <w:rFonts w:ascii="Times New Roman" w:hAnsi="Times New Roman" w:cs="Times New Roman"/>
          <w:sz w:val="28"/>
          <w:szCs w:val="28"/>
        </w:rPr>
        <w:t xml:space="preserve"> и </w:t>
      </w:r>
      <w:r w:rsidR="004E1DB9">
        <w:rPr>
          <w:rFonts w:ascii="Times New Roman" w:hAnsi="Times New Roman" w:cs="Times New Roman"/>
          <w:sz w:val="28"/>
          <w:szCs w:val="28"/>
        </w:rPr>
        <w:t xml:space="preserve"> </w:t>
      </w:r>
      <w:r w:rsidRPr="001B6F2E">
        <w:rPr>
          <w:rFonts w:ascii="Times New Roman" w:hAnsi="Times New Roman" w:cs="Times New Roman"/>
          <w:sz w:val="28"/>
          <w:szCs w:val="28"/>
        </w:rPr>
        <w:t>И.С. Тургенева</w:t>
      </w:r>
      <w:r w:rsidR="004E1DB9">
        <w:rPr>
          <w:rFonts w:ascii="Times New Roman" w:hAnsi="Times New Roman" w:cs="Times New Roman"/>
          <w:sz w:val="28"/>
          <w:szCs w:val="28"/>
        </w:rPr>
        <w:t xml:space="preserve"> «Муму»</w:t>
      </w:r>
      <w:r w:rsidRPr="001B6F2E">
        <w:rPr>
          <w:rFonts w:ascii="Times New Roman" w:hAnsi="Times New Roman" w:cs="Times New Roman"/>
          <w:sz w:val="28"/>
          <w:szCs w:val="28"/>
        </w:rPr>
        <w:t xml:space="preserve">, писателей </w:t>
      </w:r>
      <w:r w:rsidRPr="001B6F2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1B6F2E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C2473F" w:rsidRPr="001B6F2E" w:rsidRDefault="00C2473F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Необходимо о</w:t>
      </w:r>
      <w:r w:rsidR="00AB28C8" w:rsidRPr="001B6F2E">
        <w:rPr>
          <w:rFonts w:ascii="Times New Roman" w:hAnsi="Times New Roman" w:cs="Times New Roman"/>
          <w:sz w:val="28"/>
          <w:szCs w:val="28"/>
        </w:rPr>
        <w:t>т</w:t>
      </w:r>
      <w:r w:rsidRPr="001B6F2E">
        <w:rPr>
          <w:rFonts w:ascii="Times New Roman" w:hAnsi="Times New Roman" w:cs="Times New Roman"/>
          <w:sz w:val="28"/>
          <w:szCs w:val="28"/>
        </w:rPr>
        <w:t xml:space="preserve">метить то, что каждый </w:t>
      </w:r>
      <w:proofErr w:type="gramStart"/>
      <w:r w:rsidRPr="001B6F2E">
        <w:rPr>
          <w:rFonts w:ascii="Times New Roman" w:hAnsi="Times New Roman" w:cs="Times New Roman"/>
          <w:sz w:val="28"/>
          <w:szCs w:val="28"/>
        </w:rPr>
        <w:t>их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 этих гениев пера смог по-новому подойти к существующим общественным проблемам, волнующим передовую общественность того времени, каждый своим писательским искусством </w:t>
      </w:r>
      <w:r w:rsidR="00F81D3F" w:rsidRPr="001B6F2E">
        <w:rPr>
          <w:rFonts w:ascii="Times New Roman" w:hAnsi="Times New Roman" w:cs="Times New Roman"/>
          <w:sz w:val="28"/>
          <w:szCs w:val="28"/>
        </w:rPr>
        <w:t>пытался</w:t>
      </w:r>
      <w:r w:rsidRPr="001B6F2E">
        <w:rPr>
          <w:rFonts w:ascii="Times New Roman" w:hAnsi="Times New Roman" w:cs="Times New Roman"/>
          <w:sz w:val="28"/>
          <w:szCs w:val="28"/>
        </w:rPr>
        <w:t xml:space="preserve"> </w:t>
      </w:r>
      <w:r w:rsidR="00F81D3F" w:rsidRPr="001B6F2E">
        <w:rPr>
          <w:rFonts w:ascii="Times New Roman" w:hAnsi="Times New Roman" w:cs="Times New Roman"/>
          <w:sz w:val="28"/>
          <w:szCs w:val="28"/>
        </w:rPr>
        <w:t>показать</w:t>
      </w:r>
      <w:r w:rsidRPr="001B6F2E">
        <w:rPr>
          <w:rFonts w:ascii="Times New Roman" w:hAnsi="Times New Roman" w:cs="Times New Roman"/>
          <w:sz w:val="28"/>
          <w:szCs w:val="28"/>
        </w:rPr>
        <w:t xml:space="preserve"> то, </w:t>
      </w:r>
      <w:r w:rsidR="00F81D3F" w:rsidRPr="001B6F2E">
        <w:rPr>
          <w:rFonts w:ascii="Times New Roman" w:hAnsi="Times New Roman" w:cs="Times New Roman"/>
          <w:sz w:val="28"/>
          <w:szCs w:val="28"/>
        </w:rPr>
        <w:t xml:space="preserve">что так было близко людям. </w:t>
      </w:r>
    </w:p>
    <w:p w:rsidR="00F81D3F" w:rsidRPr="001B6F2E" w:rsidRDefault="00D702FA" w:rsidP="00D702FA">
      <w:pPr>
        <w:pStyle w:val="1"/>
        <w:jc w:val="center"/>
        <w:rPr>
          <w:rFonts w:ascii="Times New Roman" w:hAnsi="Times New Roman" w:cs="Times New Roman"/>
          <w:caps/>
        </w:rPr>
      </w:pPr>
      <w:bookmarkStart w:id="2" w:name="_Toc414680047"/>
      <w:r w:rsidRPr="001B6F2E">
        <w:rPr>
          <w:rFonts w:ascii="Times New Roman" w:hAnsi="Times New Roman" w:cs="Times New Roman"/>
          <w:caps/>
        </w:rPr>
        <w:t xml:space="preserve">2. </w:t>
      </w:r>
      <w:r w:rsidR="00F81D3F" w:rsidRPr="001B6F2E">
        <w:rPr>
          <w:rFonts w:ascii="Times New Roman" w:hAnsi="Times New Roman" w:cs="Times New Roman"/>
          <w:caps/>
        </w:rPr>
        <w:t xml:space="preserve">Система антропонимов в рассказах </w:t>
      </w:r>
      <w:r w:rsidR="00B0178A">
        <w:rPr>
          <w:rFonts w:ascii="Times New Roman" w:hAnsi="Times New Roman" w:cs="Times New Roman"/>
          <w:caps/>
        </w:rPr>
        <w:t xml:space="preserve">л.н. тОЛСТОГО </w:t>
      </w:r>
      <w:r w:rsidR="00F81D3F" w:rsidRPr="001B6F2E">
        <w:rPr>
          <w:rFonts w:ascii="Times New Roman" w:hAnsi="Times New Roman" w:cs="Times New Roman"/>
          <w:caps/>
        </w:rPr>
        <w:t>«Кавказский пленник» и</w:t>
      </w:r>
      <w:r w:rsidR="00B0178A">
        <w:rPr>
          <w:rFonts w:ascii="Times New Roman" w:hAnsi="Times New Roman" w:cs="Times New Roman"/>
          <w:caps/>
        </w:rPr>
        <w:t xml:space="preserve"> и.с. тУРГЕНЕВА </w:t>
      </w:r>
      <w:r w:rsidR="00F81D3F" w:rsidRPr="001B6F2E">
        <w:rPr>
          <w:rFonts w:ascii="Times New Roman" w:hAnsi="Times New Roman" w:cs="Times New Roman"/>
          <w:caps/>
        </w:rPr>
        <w:t xml:space="preserve"> «Муму»</w:t>
      </w:r>
      <w:bookmarkEnd w:id="2"/>
    </w:p>
    <w:p w:rsidR="00D702FA" w:rsidRPr="001B6F2E" w:rsidRDefault="00D702FA" w:rsidP="00D70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1D3F" w:rsidRPr="001B6F2E" w:rsidRDefault="00F81D3F" w:rsidP="00345B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Если говорить об именованиях, которые задейств</w:t>
      </w:r>
      <w:r w:rsidR="004E1DB9">
        <w:rPr>
          <w:rFonts w:ascii="Times New Roman" w:hAnsi="Times New Roman" w:cs="Times New Roman"/>
          <w:sz w:val="28"/>
          <w:szCs w:val="28"/>
        </w:rPr>
        <w:t xml:space="preserve">ованы в произведениях </w:t>
      </w:r>
      <w:r w:rsidR="00B0178A">
        <w:rPr>
          <w:rFonts w:ascii="Times New Roman" w:hAnsi="Times New Roman" w:cs="Times New Roman"/>
          <w:sz w:val="28"/>
          <w:szCs w:val="28"/>
        </w:rPr>
        <w:t xml:space="preserve">Л.Н. </w:t>
      </w:r>
      <w:r w:rsidR="004E1DB9">
        <w:rPr>
          <w:rFonts w:ascii="Times New Roman" w:hAnsi="Times New Roman" w:cs="Times New Roman"/>
          <w:sz w:val="28"/>
          <w:szCs w:val="28"/>
        </w:rPr>
        <w:t>Толстого и</w:t>
      </w:r>
      <w:r w:rsidRPr="001B6F2E">
        <w:rPr>
          <w:rFonts w:ascii="Times New Roman" w:hAnsi="Times New Roman" w:cs="Times New Roman"/>
          <w:sz w:val="28"/>
          <w:szCs w:val="28"/>
        </w:rPr>
        <w:t xml:space="preserve"> </w:t>
      </w:r>
      <w:r w:rsidR="00B0178A">
        <w:rPr>
          <w:rFonts w:ascii="Times New Roman" w:hAnsi="Times New Roman" w:cs="Times New Roman"/>
          <w:sz w:val="28"/>
          <w:szCs w:val="28"/>
        </w:rPr>
        <w:t xml:space="preserve">И.С. </w:t>
      </w:r>
      <w:r w:rsidRPr="001B6F2E">
        <w:rPr>
          <w:rFonts w:ascii="Times New Roman" w:hAnsi="Times New Roman" w:cs="Times New Roman"/>
          <w:sz w:val="28"/>
          <w:szCs w:val="28"/>
        </w:rPr>
        <w:t xml:space="preserve">Тургенева, то можно выявить определенные закономерности и интересные факты, которые писателями демонстрируются. </w:t>
      </w:r>
    </w:p>
    <w:p w:rsidR="00F81D3F" w:rsidRPr="001B6F2E" w:rsidRDefault="00F81D3F" w:rsidP="00345BC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Как известно, оба произведения явись следствием реальных событий, произошедших с писателями. Прототипами образов рассказа «Муму» И.С. Тургенева послужили </w:t>
      </w:r>
      <w:r w:rsidR="00645FA4" w:rsidRPr="001B6F2E">
        <w:rPr>
          <w:rFonts w:ascii="Times New Roman" w:hAnsi="Times New Roman" w:cs="Times New Roman"/>
          <w:sz w:val="28"/>
          <w:szCs w:val="28"/>
        </w:rPr>
        <w:t>крепостные крестьяне его матушки, а образ матери был реализован в героине, которая явилась центром всех несовершен</w:t>
      </w:r>
      <w:proofErr w:type="gramStart"/>
      <w:r w:rsidR="00645FA4" w:rsidRPr="001B6F2E">
        <w:rPr>
          <w:rFonts w:ascii="Times New Roman" w:hAnsi="Times New Roman" w:cs="Times New Roman"/>
          <w:sz w:val="28"/>
          <w:szCs w:val="28"/>
        </w:rPr>
        <w:t>ств кр</w:t>
      </w:r>
      <w:proofErr w:type="gramEnd"/>
      <w:r w:rsidR="00645FA4" w:rsidRPr="001B6F2E">
        <w:rPr>
          <w:rFonts w:ascii="Times New Roman" w:hAnsi="Times New Roman" w:cs="Times New Roman"/>
          <w:sz w:val="28"/>
          <w:szCs w:val="28"/>
        </w:rPr>
        <w:t xml:space="preserve">епостного уклада. </w:t>
      </w:r>
    </w:p>
    <w:p w:rsidR="002319A8" w:rsidRPr="001B6F2E" w:rsidRDefault="002319A8" w:rsidP="00D702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C6FA9" w:rsidRPr="001B6F2E" w:rsidRDefault="00EC1FCA" w:rsidP="00EC1FCA">
      <w:pPr>
        <w:pStyle w:val="1"/>
        <w:spacing w:before="0" w:line="240" w:lineRule="auto"/>
        <w:jc w:val="center"/>
        <w:rPr>
          <w:rFonts w:ascii="Times New Roman" w:hAnsi="Times New Roman" w:cs="Times New Roman"/>
        </w:rPr>
      </w:pPr>
      <w:bookmarkStart w:id="3" w:name="_Toc414680048"/>
      <w:r w:rsidRPr="001B6F2E">
        <w:rPr>
          <w:rFonts w:ascii="Times New Roman" w:hAnsi="Times New Roman" w:cs="Times New Roman"/>
        </w:rPr>
        <w:t xml:space="preserve">2.1. </w:t>
      </w:r>
      <w:r w:rsidR="007153B3" w:rsidRPr="001B6F2E">
        <w:rPr>
          <w:rFonts w:ascii="Times New Roman" w:hAnsi="Times New Roman" w:cs="Times New Roman"/>
        </w:rPr>
        <w:t>Антропонимическая система произведения Л.Н. Толстого «Кавказский пленник»</w:t>
      </w:r>
      <w:bookmarkEnd w:id="3"/>
    </w:p>
    <w:p w:rsidR="00EC1FCA" w:rsidRPr="001B6F2E" w:rsidRDefault="00EC1FCA" w:rsidP="00EC1FCA">
      <w:pPr>
        <w:rPr>
          <w:rFonts w:ascii="Times New Roman" w:hAnsi="Times New Roman" w:cs="Times New Roman"/>
        </w:rPr>
      </w:pPr>
    </w:p>
    <w:p w:rsidR="007C44C3" w:rsidRPr="001B6F2E" w:rsidRDefault="007C44C3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В произведении Л.Н. Толстого «Кавказский пленник» антропонимическая система представлена следующими моделями (см. таблицу 1) . Следует отметить</w:t>
      </w:r>
      <w:proofErr w:type="gramStart"/>
      <w:r w:rsidRPr="001B6F2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 что в именовании горцев используются национальные имена, имена двойные. Нет  принадлежности к отцу, характерной для восточных народов</w:t>
      </w:r>
      <w:r w:rsidR="00A143E0" w:rsidRPr="001B6F2E">
        <w:rPr>
          <w:rFonts w:ascii="Times New Roman" w:hAnsi="Times New Roman" w:cs="Times New Roman"/>
          <w:sz w:val="28"/>
          <w:szCs w:val="28"/>
        </w:rPr>
        <w:t xml:space="preserve"> </w:t>
      </w:r>
      <w:r w:rsidRPr="001B6F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B6F2E">
        <w:rPr>
          <w:rFonts w:ascii="Times New Roman" w:hAnsi="Times New Roman" w:cs="Times New Roman"/>
          <w:sz w:val="28"/>
          <w:szCs w:val="28"/>
        </w:rPr>
        <w:t>оглы</w:t>
      </w:r>
      <w:proofErr w:type="spellEnd"/>
      <w:r w:rsidRPr="001B6F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F2E">
        <w:rPr>
          <w:rFonts w:ascii="Times New Roman" w:hAnsi="Times New Roman" w:cs="Times New Roman"/>
          <w:sz w:val="28"/>
          <w:szCs w:val="28"/>
        </w:rPr>
        <w:t>кызы</w:t>
      </w:r>
      <w:proofErr w:type="spellEnd"/>
      <w:r w:rsidR="00A143E0" w:rsidRPr="001B6F2E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143E0" w:rsidRPr="001B6F2E" w:rsidRDefault="00A143E0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Русские именования представлены фамилиями, которые мотивированы именем нарицательным. </w:t>
      </w:r>
    </w:p>
    <w:p w:rsidR="00A143E0" w:rsidRPr="00B0178A" w:rsidRDefault="00A143E0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Имя нарицательное, котор</w:t>
      </w:r>
      <w:r w:rsidR="00F568B5" w:rsidRPr="001B6F2E">
        <w:rPr>
          <w:rFonts w:ascii="Times New Roman" w:hAnsi="Times New Roman" w:cs="Times New Roman"/>
          <w:sz w:val="28"/>
          <w:szCs w:val="28"/>
        </w:rPr>
        <w:t>о</w:t>
      </w:r>
      <w:r w:rsidRPr="001B6F2E">
        <w:rPr>
          <w:rFonts w:ascii="Times New Roman" w:hAnsi="Times New Roman" w:cs="Times New Roman"/>
          <w:sz w:val="28"/>
          <w:szCs w:val="28"/>
        </w:rPr>
        <w:t xml:space="preserve">е является мотивировкой для имени собственного в произведении, называется </w:t>
      </w:r>
      <w:proofErr w:type="spellStart"/>
      <w:r w:rsidRPr="00B0178A">
        <w:rPr>
          <w:rFonts w:ascii="Times New Roman" w:hAnsi="Times New Roman" w:cs="Times New Roman"/>
          <w:i/>
          <w:sz w:val="28"/>
          <w:szCs w:val="28"/>
        </w:rPr>
        <w:t>апеллятив</w:t>
      </w:r>
      <w:proofErr w:type="spellEnd"/>
      <w:r w:rsidRPr="00B0178A">
        <w:rPr>
          <w:rFonts w:ascii="Times New Roman" w:hAnsi="Times New Roman" w:cs="Times New Roman"/>
          <w:i/>
          <w:sz w:val="28"/>
          <w:szCs w:val="28"/>
        </w:rPr>
        <w:t>.</w:t>
      </w:r>
    </w:p>
    <w:p w:rsidR="00A143E0" w:rsidRPr="001B6F2E" w:rsidRDefault="00A143E0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lastRenderedPageBreak/>
        <w:t>Например, фамилия главного героя Жилина мотивирована именем нарицательным «жила» (см. табл. 2). В рассказе герой крепкий, оптимистичный, целеустремленный человек. В нем кипит жизнь, он в прямом смы</w:t>
      </w:r>
      <w:r w:rsidR="00EC1FCA" w:rsidRPr="001B6F2E">
        <w:rPr>
          <w:rFonts w:ascii="Times New Roman" w:hAnsi="Times New Roman" w:cs="Times New Roman"/>
          <w:sz w:val="28"/>
          <w:szCs w:val="28"/>
        </w:rPr>
        <w:t xml:space="preserve">сле </w:t>
      </w:r>
      <w:proofErr w:type="gramStart"/>
      <w:r w:rsidR="00EC1FCA" w:rsidRPr="001B6F2E">
        <w:rPr>
          <w:rFonts w:ascii="Times New Roman" w:hAnsi="Times New Roman" w:cs="Times New Roman"/>
          <w:sz w:val="28"/>
          <w:szCs w:val="28"/>
        </w:rPr>
        <w:t>напр</w:t>
      </w:r>
      <w:r w:rsidRPr="001B6F2E">
        <w:rPr>
          <w:rFonts w:ascii="Times New Roman" w:hAnsi="Times New Roman" w:cs="Times New Roman"/>
          <w:sz w:val="28"/>
          <w:szCs w:val="28"/>
        </w:rPr>
        <w:t>ягает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 все свои жилы, чтобы избежать страшной участи и плена. </w:t>
      </w:r>
    </w:p>
    <w:p w:rsidR="00A143E0" w:rsidRPr="001B6F2E" w:rsidRDefault="00A143E0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Напротив, его сослуживец </w:t>
      </w:r>
      <w:proofErr w:type="spellStart"/>
      <w:r w:rsidRPr="001B6F2E">
        <w:rPr>
          <w:rFonts w:ascii="Times New Roman" w:hAnsi="Times New Roman" w:cs="Times New Roman"/>
          <w:sz w:val="28"/>
          <w:szCs w:val="28"/>
        </w:rPr>
        <w:t>Костылин</w:t>
      </w:r>
      <w:proofErr w:type="spellEnd"/>
      <w:r w:rsidRPr="001B6F2E">
        <w:rPr>
          <w:rFonts w:ascii="Times New Roman" w:hAnsi="Times New Roman" w:cs="Times New Roman"/>
          <w:sz w:val="28"/>
          <w:szCs w:val="28"/>
        </w:rPr>
        <w:t xml:space="preserve"> (фамилия мотивирована словом костыль) – человек неповоротливый, </w:t>
      </w:r>
      <w:r w:rsidR="00E05739" w:rsidRPr="001B6F2E">
        <w:rPr>
          <w:rFonts w:ascii="Times New Roman" w:hAnsi="Times New Roman" w:cs="Times New Roman"/>
          <w:sz w:val="28"/>
          <w:szCs w:val="28"/>
        </w:rPr>
        <w:t xml:space="preserve">грузный, сложный в общении. Он </w:t>
      </w:r>
      <w:r w:rsidRPr="001B6F2E">
        <w:rPr>
          <w:rFonts w:ascii="Times New Roman" w:hAnsi="Times New Roman" w:cs="Times New Roman"/>
          <w:sz w:val="28"/>
          <w:szCs w:val="28"/>
        </w:rPr>
        <w:t xml:space="preserve"> представляет собой помеху (как настоящий костыль</w:t>
      </w:r>
      <w:r w:rsidR="002319A8" w:rsidRPr="001B6F2E">
        <w:rPr>
          <w:rFonts w:ascii="Times New Roman" w:hAnsi="Times New Roman" w:cs="Times New Roman"/>
          <w:sz w:val="28"/>
          <w:szCs w:val="28"/>
        </w:rPr>
        <w:t>).</w:t>
      </w:r>
    </w:p>
    <w:p w:rsidR="002319A8" w:rsidRPr="001B6F2E" w:rsidRDefault="002319A8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На уровне использования</w:t>
      </w:r>
      <w:r w:rsidR="006C6D30">
        <w:rPr>
          <w:rFonts w:ascii="Times New Roman" w:hAnsi="Times New Roman" w:cs="Times New Roman"/>
          <w:sz w:val="28"/>
          <w:szCs w:val="28"/>
        </w:rPr>
        <w:t xml:space="preserve"> антропонимов (имен собственных</w:t>
      </w:r>
      <w:r w:rsidRPr="001B6F2E">
        <w:rPr>
          <w:rFonts w:ascii="Times New Roman" w:hAnsi="Times New Roman" w:cs="Times New Roman"/>
          <w:sz w:val="28"/>
          <w:szCs w:val="28"/>
        </w:rPr>
        <w:t xml:space="preserve">) эти два героя противопоставлены друг другу. </w:t>
      </w:r>
      <w:r w:rsidR="00E05739" w:rsidRPr="001B6F2E">
        <w:rPr>
          <w:rFonts w:ascii="Times New Roman" w:hAnsi="Times New Roman" w:cs="Times New Roman"/>
          <w:sz w:val="28"/>
          <w:szCs w:val="28"/>
        </w:rPr>
        <w:t>Необходимо добавить, что на уровне собственных именований пр</w:t>
      </w:r>
      <w:r w:rsidR="00AB28C8" w:rsidRPr="001B6F2E">
        <w:rPr>
          <w:rFonts w:ascii="Times New Roman" w:hAnsi="Times New Roman" w:cs="Times New Roman"/>
          <w:sz w:val="28"/>
          <w:szCs w:val="28"/>
        </w:rPr>
        <w:t>отивопоставлены горцы и русские</w:t>
      </w:r>
      <w:r w:rsidR="00E05739" w:rsidRPr="001B6F2E">
        <w:rPr>
          <w:rFonts w:ascii="Times New Roman" w:hAnsi="Times New Roman" w:cs="Times New Roman"/>
          <w:sz w:val="28"/>
          <w:szCs w:val="28"/>
        </w:rPr>
        <w:t xml:space="preserve">: в именовании горцев используется только имя. </w:t>
      </w:r>
    </w:p>
    <w:p w:rsidR="00A143E0" w:rsidRPr="001B6F2E" w:rsidRDefault="00A143E0" w:rsidP="00D702F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Табл</w:t>
      </w:r>
      <w:r w:rsidR="00AB28C8" w:rsidRPr="001B6F2E">
        <w:rPr>
          <w:rFonts w:ascii="Times New Roman" w:hAnsi="Times New Roman" w:cs="Times New Roman"/>
          <w:sz w:val="28"/>
          <w:szCs w:val="28"/>
        </w:rPr>
        <w:t>ица</w:t>
      </w:r>
      <w:r w:rsidRPr="001B6F2E">
        <w:rPr>
          <w:rFonts w:ascii="Times New Roman" w:hAnsi="Times New Roman" w:cs="Times New Roman"/>
          <w:sz w:val="28"/>
          <w:szCs w:val="28"/>
        </w:rPr>
        <w:t xml:space="preserve"> 1 </w:t>
      </w:r>
    </w:p>
    <w:tbl>
      <w:tblPr>
        <w:tblStyle w:val="a3"/>
        <w:tblpPr w:leftFromText="180" w:rightFromText="180" w:vertAnchor="text" w:horzAnchor="margin" w:tblpXSpec="center" w:tblpY="380"/>
        <w:tblW w:w="9612" w:type="dxa"/>
        <w:tblLook w:val="04A0" w:firstRow="1" w:lastRow="0" w:firstColumn="1" w:lastColumn="0" w:noHBand="0" w:noVBand="1"/>
      </w:tblPr>
      <w:tblGrid>
        <w:gridCol w:w="3673"/>
        <w:gridCol w:w="3260"/>
        <w:gridCol w:w="2679"/>
      </w:tblGrid>
      <w:tr w:rsidR="005F694F" w:rsidRPr="00E514E5" w:rsidTr="00CF7C1D">
        <w:tc>
          <w:tcPr>
            <w:tcW w:w="9612" w:type="dxa"/>
            <w:gridSpan w:val="3"/>
          </w:tcPr>
          <w:p w:rsidR="005F694F" w:rsidRPr="00E514E5" w:rsidRDefault="005F694F" w:rsidP="00EC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Антропонимические модели </w:t>
            </w:r>
          </w:p>
        </w:tc>
      </w:tr>
      <w:tr w:rsidR="00CC6FA9" w:rsidRPr="00E514E5" w:rsidTr="00CC6FA9">
        <w:tc>
          <w:tcPr>
            <w:tcW w:w="3673" w:type="dxa"/>
          </w:tcPr>
          <w:p w:rsidR="00CC6FA9" w:rsidRPr="00E514E5" w:rsidRDefault="00CC6FA9" w:rsidP="00EC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3260" w:type="dxa"/>
          </w:tcPr>
          <w:p w:rsidR="00CC6FA9" w:rsidRPr="00E514E5" w:rsidRDefault="00CC6FA9" w:rsidP="00EC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2679" w:type="dxa"/>
          </w:tcPr>
          <w:p w:rsidR="00CC6FA9" w:rsidRPr="00E514E5" w:rsidRDefault="00CC6FA9" w:rsidP="00EC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>Имя Фамилия</w:t>
            </w:r>
          </w:p>
        </w:tc>
      </w:tr>
      <w:tr w:rsidR="00CC6FA9" w:rsidRPr="00E514E5" w:rsidTr="00CC6FA9">
        <w:tc>
          <w:tcPr>
            <w:tcW w:w="3673" w:type="dxa"/>
          </w:tcPr>
          <w:p w:rsidR="00CC6FA9" w:rsidRPr="00E514E5" w:rsidRDefault="00CC6FA9" w:rsidP="002B3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Абдул-Мурат</w:t>
            </w:r>
            <w:r w:rsidR="00A8685D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643E" w:rsidRPr="00E514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8685D" w:rsidRPr="00E514E5">
              <w:rPr>
                <w:rFonts w:ascii="Times New Roman" w:hAnsi="Times New Roman" w:cs="Times New Roman"/>
                <w:sz w:val="24"/>
                <w:szCs w:val="24"/>
              </w:rPr>
              <w:t>хозяин Жилина)</w:t>
            </w:r>
          </w:p>
        </w:tc>
        <w:tc>
          <w:tcPr>
            <w:tcW w:w="3260" w:type="dxa"/>
          </w:tcPr>
          <w:p w:rsidR="00CC6FA9" w:rsidRPr="00E514E5" w:rsidRDefault="00CC6FA9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A378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7A3783">
              <w:rPr>
                <w:rFonts w:ascii="Times New Roman" w:hAnsi="Times New Roman" w:cs="Times New Roman"/>
                <w:sz w:val="24"/>
                <w:szCs w:val="24"/>
              </w:rPr>
              <w:t>офицер, человек не</w:t>
            </w:r>
            <w:r w:rsidR="00A8685D" w:rsidRPr="00E514E5">
              <w:rPr>
                <w:rFonts w:ascii="Times New Roman" w:hAnsi="Times New Roman" w:cs="Times New Roman"/>
                <w:sz w:val="24"/>
                <w:szCs w:val="24"/>
              </w:rPr>
              <w:t>подвижный)</w:t>
            </w:r>
          </w:p>
        </w:tc>
        <w:tc>
          <w:tcPr>
            <w:tcW w:w="2679" w:type="dxa"/>
          </w:tcPr>
          <w:p w:rsidR="00CC6FA9" w:rsidRPr="00E514E5" w:rsidRDefault="00CC6FA9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Жилин Иван </w:t>
            </w:r>
            <w:r w:rsidR="00FF4D2F" w:rsidRPr="00E514E5">
              <w:rPr>
                <w:rFonts w:ascii="Times New Roman" w:hAnsi="Times New Roman" w:cs="Times New Roman"/>
                <w:sz w:val="24"/>
                <w:szCs w:val="24"/>
              </w:rPr>
              <w:t>(барин, служил офицером</w:t>
            </w:r>
            <w:r w:rsidR="009C7598" w:rsidRPr="00E514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C6FA9" w:rsidRPr="00E514E5" w:rsidTr="00CC6FA9">
        <w:tc>
          <w:tcPr>
            <w:tcW w:w="3673" w:type="dxa"/>
          </w:tcPr>
          <w:p w:rsidR="00CC6FA9" w:rsidRPr="00E514E5" w:rsidRDefault="00CC6FA9" w:rsidP="00A868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Дина </w:t>
            </w:r>
            <w:r w:rsidR="006C6D30" w:rsidRPr="00E514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8685D" w:rsidRPr="00E514E5">
              <w:rPr>
                <w:rFonts w:ascii="Times New Roman" w:hAnsi="Times New Roman" w:cs="Times New Roman"/>
                <w:sz w:val="24"/>
                <w:szCs w:val="24"/>
              </w:rPr>
              <w:t>дочь Абдула-Мурата, девочка худенькая, лет тринадцати)</w:t>
            </w:r>
          </w:p>
        </w:tc>
        <w:tc>
          <w:tcPr>
            <w:tcW w:w="3260" w:type="dxa"/>
          </w:tcPr>
          <w:p w:rsidR="00CC6FA9" w:rsidRPr="00E514E5" w:rsidRDefault="00CC6FA9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9" w:type="dxa"/>
          </w:tcPr>
          <w:p w:rsidR="00CC6FA9" w:rsidRPr="00E514E5" w:rsidRDefault="00CC6FA9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7598" w:rsidRPr="001B6F2E" w:rsidRDefault="008F7598" w:rsidP="00D702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45FA4" w:rsidRPr="001B6F2E" w:rsidRDefault="005F694F" w:rsidP="00D702F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Табл</w:t>
      </w:r>
      <w:r w:rsidR="00AB28C8" w:rsidRPr="001B6F2E">
        <w:rPr>
          <w:rFonts w:ascii="Times New Roman" w:hAnsi="Times New Roman" w:cs="Times New Roman"/>
          <w:sz w:val="28"/>
          <w:szCs w:val="28"/>
        </w:rPr>
        <w:t>ица</w:t>
      </w:r>
      <w:r w:rsidRPr="001B6F2E">
        <w:rPr>
          <w:rFonts w:ascii="Times New Roman" w:hAnsi="Times New Roman" w:cs="Times New Roman"/>
          <w:sz w:val="28"/>
          <w:szCs w:val="28"/>
        </w:rPr>
        <w:t xml:space="preserve"> 2 </w:t>
      </w:r>
    </w:p>
    <w:tbl>
      <w:tblPr>
        <w:tblStyle w:val="a3"/>
        <w:tblpPr w:leftFromText="180" w:rightFromText="180" w:vertAnchor="text" w:horzAnchor="margin" w:tblpXSpec="center" w:tblpY="380"/>
        <w:tblW w:w="5000" w:type="pct"/>
        <w:tblLook w:val="04A0" w:firstRow="1" w:lastRow="0" w:firstColumn="1" w:lastColumn="0" w:noHBand="0" w:noVBand="1"/>
      </w:tblPr>
      <w:tblGrid>
        <w:gridCol w:w="2473"/>
        <w:gridCol w:w="2485"/>
        <w:gridCol w:w="3031"/>
        <w:gridCol w:w="2148"/>
      </w:tblGrid>
      <w:tr w:rsidR="00CC6D20" w:rsidRPr="00E514E5" w:rsidTr="00CC6D20">
        <w:tc>
          <w:tcPr>
            <w:tcW w:w="1254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1124" w:type="pct"/>
          </w:tcPr>
          <w:p w:rsidR="00CC6D20" w:rsidRPr="00E514E5" w:rsidRDefault="00CC6D20" w:rsidP="00EC1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Характеристика </w:t>
            </w:r>
          </w:p>
        </w:tc>
        <w:tc>
          <w:tcPr>
            <w:tcW w:w="1529" w:type="pct"/>
          </w:tcPr>
          <w:p w:rsidR="00CC6D20" w:rsidRPr="00E514E5" w:rsidRDefault="00CC6D20" w:rsidP="00EC1F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Чем мотивировано </w:t>
            </w:r>
          </w:p>
        </w:tc>
        <w:tc>
          <w:tcPr>
            <w:tcW w:w="1094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 </w:t>
            </w:r>
          </w:p>
        </w:tc>
      </w:tr>
      <w:tr w:rsidR="00CC6D20" w:rsidRPr="00E514E5" w:rsidTr="00CC6D20">
        <w:tc>
          <w:tcPr>
            <w:tcW w:w="1254" w:type="pct"/>
          </w:tcPr>
          <w:p w:rsidR="00CC6D20" w:rsidRPr="00E514E5" w:rsidRDefault="00CC6D20" w:rsidP="00CF7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Абдул-Мурат </w:t>
            </w:r>
          </w:p>
        </w:tc>
        <w:tc>
          <w:tcPr>
            <w:tcW w:w="1124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предрасположенность к жизни, подвижка. Не любил русских людей, но полюбил Жилина </w:t>
            </w:r>
          </w:p>
        </w:tc>
        <w:tc>
          <w:tcPr>
            <w:tcW w:w="1529" w:type="pct"/>
          </w:tcPr>
          <w:p w:rsidR="00CC6D20" w:rsidRPr="00E514E5" w:rsidRDefault="00FC6F2C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Абдул </w:t>
            </w:r>
            <w:proofErr w:type="gram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C6D30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6C6D30" w:rsidRPr="00E514E5">
              <w:rPr>
                <w:rFonts w:ascii="Times New Roman" w:hAnsi="Times New Roman" w:cs="Times New Roman"/>
                <w:sz w:val="24"/>
                <w:szCs w:val="24"/>
              </w:rPr>
              <w:t>предрасположенность к жизни под</w:t>
            </w: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вижника)</w:t>
            </w:r>
          </w:p>
          <w:p w:rsidR="00FC6F2C" w:rsidRPr="00E514E5" w:rsidRDefault="00FC6F2C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Мурат (</w:t>
            </w:r>
            <w:r w:rsidR="007C44C3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целенаправленный) </w:t>
            </w:r>
          </w:p>
        </w:tc>
        <w:tc>
          <w:tcPr>
            <w:tcW w:w="1094" w:type="pct"/>
          </w:tcPr>
          <w:p w:rsidR="00CC6D20" w:rsidRPr="00E514E5" w:rsidRDefault="00FC6F2C" w:rsidP="007F3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Словарь имен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</w:rPr>
              <w:t>,с.7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6D20" w:rsidRPr="00E514E5" w:rsidTr="00CC6D20">
        <w:tc>
          <w:tcPr>
            <w:tcW w:w="1254" w:type="pct"/>
          </w:tcPr>
          <w:p w:rsidR="00CC6D20" w:rsidRPr="00E514E5" w:rsidRDefault="00FC6F2C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Дина </w:t>
            </w:r>
          </w:p>
        </w:tc>
        <w:tc>
          <w:tcPr>
            <w:tcW w:w="1124" w:type="pct"/>
          </w:tcPr>
          <w:p w:rsidR="00CC6D20" w:rsidRPr="00E514E5" w:rsidRDefault="00FC6F2C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Добрая, не понимала войны</w:t>
            </w:r>
            <w:proofErr w:type="gram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529" w:type="pct"/>
          </w:tcPr>
          <w:p w:rsidR="00CC6D20" w:rsidRPr="00E514E5" w:rsidRDefault="00FC6F2C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значение имени «верная», «сильная».</w:t>
            </w:r>
          </w:p>
        </w:tc>
        <w:tc>
          <w:tcPr>
            <w:tcW w:w="1094" w:type="pct"/>
          </w:tcPr>
          <w:p w:rsidR="00CC6D20" w:rsidRPr="00E514E5" w:rsidRDefault="00FC6F2C" w:rsidP="007F3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Словарь имен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</w:rPr>
              <w:t>,с.10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="007F3F79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6D20" w:rsidRPr="00E514E5" w:rsidTr="00CC6D20">
        <w:tc>
          <w:tcPr>
            <w:tcW w:w="1254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24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мужчина толстый, грузный, неподвижный, не контактирует с окружающими </w:t>
            </w:r>
          </w:p>
        </w:tc>
        <w:tc>
          <w:tcPr>
            <w:tcW w:w="1529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костыль – опора для человека с больными ногами </w:t>
            </w:r>
          </w:p>
        </w:tc>
        <w:tc>
          <w:tcPr>
            <w:tcW w:w="1094" w:type="pct"/>
          </w:tcPr>
          <w:p w:rsidR="00CC6D20" w:rsidRPr="00E514E5" w:rsidRDefault="00CC6D20" w:rsidP="00CA6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В.И. Даль Словарь живого великорусского языка</w:t>
            </w:r>
            <w:r w:rsidR="00CA6EEA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[2,с.96]  </w:t>
            </w:r>
          </w:p>
        </w:tc>
      </w:tr>
      <w:tr w:rsidR="00CC6D20" w:rsidRPr="00E514E5" w:rsidTr="00CC6D20">
        <w:tc>
          <w:tcPr>
            <w:tcW w:w="1254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Жилин </w:t>
            </w:r>
          </w:p>
        </w:tc>
        <w:tc>
          <w:tcPr>
            <w:tcW w:w="1124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тонок, высок, подвижен, коммуникабелен </w:t>
            </w:r>
          </w:p>
        </w:tc>
        <w:tc>
          <w:tcPr>
            <w:tcW w:w="1529" w:type="pct"/>
          </w:tcPr>
          <w:p w:rsidR="00CC6D20" w:rsidRPr="00E514E5" w:rsidRDefault="00CC6D20" w:rsidP="00EC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жила – трубчатый сосуд, который разносит жизненные соки, обиходное название сухожилий </w:t>
            </w:r>
          </w:p>
        </w:tc>
        <w:tc>
          <w:tcPr>
            <w:tcW w:w="1094" w:type="pct"/>
          </w:tcPr>
          <w:p w:rsidR="00CC6D20" w:rsidRPr="00E514E5" w:rsidRDefault="00CC6D20" w:rsidP="00CA6E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В.И. Даль Словарь живого великорусского языка</w:t>
            </w:r>
            <w:r w:rsidR="00CA6EEA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[2,с.31]</w:t>
            </w:r>
          </w:p>
        </w:tc>
      </w:tr>
    </w:tbl>
    <w:p w:rsidR="007153B3" w:rsidRPr="001B6F2E" w:rsidRDefault="007153B3" w:rsidP="00D702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3517" w:rsidRPr="001B6F2E" w:rsidRDefault="00173517" w:rsidP="00173517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:rsidR="007153B3" w:rsidRPr="001B6F2E" w:rsidRDefault="00173517" w:rsidP="00173517">
      <w:pPr>
        <w:pStyle w:val="1"/>
        <w:jc w:val="center"/>
        <w:rPr>
          <w:rFonts w:ascii="Times New Roman" w:hAnsi="Times New Roman" w:cs="Times New Roman"/>
        </w:rPr>
      </w:pPr>
      <w:bookmarkStart w:id="4" w:name="_Toc414680049"/>
      <w:r w:rsidRPr="001B6F2E">
        <w:rPr>
          <w:rFonts w:ascii="Times New Roman" w:hAnsi="Times New Roman" w:cs="Times New Roman"/>
        </w:rPr>
        <w:lastRenderedPageBreak/>
        <w:t xml:space="preserve">2.2. </w:t>
      </w:r>
      <w:r w:rsidR="007153B3" w:rsidRPr="001B6F2E">
        <w:rPr>
          <w:rFonts w:ascii="Times New Roman" w:hAnsi="Times New Roman" w:cs="Times New Roman"/>
        </w:rPr>
        <w:t>Антропонимическая система рассказа И.С. Тургенева «Муму»</w:t>
      </w:r>
      <w:bookmarkEnd w:id="4"/>
    </w:p>
    <w:p w:rsidR="001F3D22" w:rsidRPr="001B6F2E" w:rsidRDefault="001F3D22" w:rsidP="00D70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53B3" w:rsidRPr="001B6F2E" w:rsidRDefault="006E5759" w:rsidP="00030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Система антропонимов в произведении И.С. Тургенева «Муму» несколько отличается. Исходя из наблюдений, отраженных в таблице 3, Тургенев использует в именовании крепостных антропонимическую модель «имя». Необходимо отм</w:t>
      </w:r>
      <w:r w:rsidR="00CD37C2">
        <w:rPr>
          <w:rFonts w:ascii="Times New Roman" w:hAnsi="Times New Roman" w:cs="Times New Roman"/>
          <w:sz w:val="28"/>
          <w:szCs w:val="28"/>
        </w:rPr>
        <w:t>етить, что</w:t>
      </w:r>
      <w:r w:rsidRPr="001B6F2E">
        <w:rPr>
          <w:rFonts w:ascii="Times New Roman" w:hAnsi="Times New Roman" w:cs="Times New Roman"/>
          <w:sz w:val="28"/>
          <w:szCs w:val="28"/>
        </w:rPr>
        <w:t xml:space="preserve"> модель «имя +отчество» используется в именовании всего лишь двух героев. Отчество на Руси стало общеупотребительным совершенно недавно в сравнении с его появлением. </w:t>
      </w:r>
    </w:p>
    <w:p w:rsidR="006E5759" w:rsidRPr="001B6F2E" w:rsidRDefault="00CD37C2" w:rsidP="0003038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Форма отчества на </w:t>
      </w:r>
      <w:proofErr w:type="gramStart"/>
      <w:r>
        <w:rPr>
          <w:color w:val="000000"/>
          <w:sz w:val="28"/>
          <w:szCs w:val="28"/>
        </w:rPr>
        <w:t>«-</w:t>
      </w:r>
      <w:proofErr w:type="spellStart"/>
      <w:proofErr w:type="gramEnd"/>
      <w:r>
        <w:rPr>
          <w:color w:val="000000"/>
          <w:sz w:val="28"/>
          <w:szCs w:val="28"/>
        </w:rPr>
        <w:t>ич</w:t>
      </w:r>
      <w:proofErr w:type="spellEnd"/>
      <w:r>
        <w:rPr>
          <w:color w:val="000000"/>
          <w:sz w:val="28"/>
          <w:szCs w:val="28"/>
        </w:rPr>
        <w:t>»</w:t>
      </w:r>
      <w:r w:rsidR="00345BCB">
        <w:rPr>
          <w:color w:val="000000"/>
          <w:sz w:val="28"/>
          <w:szCs w:val="28"/>
        </w:rPr>
        <w:t xml:space="preserve"> была </w:t>
      </w:r>
      <w:r w:rsidR="006E5759" w:rsidRPr="001B6F2E">
        <w:rPr>
          <w:color w:val="000000"/>
          <w:sz w:val="28"/>
          <w:szCs w:val="28"/>
        </w:rPr>
        <w:t>распространена в древней Руси (летописные подтверждения</w:t>
      </w:r>
      <w:r w:rsidR="006E5759" w:rsidRPr="001B6F2E">
        <w:rPr>
          <w:rStyle w:val="apple-converted-space"/>
          <w:color w:val="000000"/>
          <w:sz w:val="28"/>
          <w:szCs w:val="28"/>
        </w:rPr>
        <w:t> </w:t>
      </w:r>
      <w:r w:rsidR="006E5759" w:rsidRPr="004E1DB9">
        <w:rPr>
          <w:rStyle w:val="a5"/>
          <w:b w:val="0"/>
          <w:color w:val="000000"/>
          <w:sz w:val="28"/>
          <w:szCs w:val="28"/>
        </w:rPr>
        <w:t>с X века</w:t>
      </w:r>
      <w:r w:rsidR="006E5759" w:rsidRPr="001B6F2E">
        <w:rPr>
          <w:color w:val="000000"/>
          <w:sz w:val="28"/>
          <w:szCs w:val="28"/>
        </w:rPr>
        <w:t xml:space="preserve">). Так могли обращаться друг к другу и князья, и бояре, и воеводы и простые люди. Этим подчеркивалась связь людей по отцу. </w:t>
      </w:r>
    </w:p>
    <w:p w:rsidR="000F4E54" w:rsidRPr="009C7598" w:rsidRDefault="006E5759" w:rsidP="00030384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1B6F2E">
        <w:rPr>
          <w:color w:val="000000"/>
          <w:sz w:val="28"/>
          <w:szCs w:val="28"/>
        </w:rPr>
        <w:t>Начиная</w:t>
      </w:r>
      <w:r w:rsidRPr="001B6F2E">
        <w:rPr>
          <w:rStyle w:val="apple-converted-space"/>
          <w:color w:val="000000"/>
          <w:sz w:val="28"/>
          <w:szCs w:val="28"/>
        </w:rPr>
        <w:t> </w:t>
      </w:r>
      <w:r w:rsidRPr="004E1DB9">
        <w:rPr>
          <w:rStyle w:val="a5"/>
          <w:b w:val="0"/>
          <w:color w:val="000000"/>
          <w:sz w:val="28"/>
          <w:szCs w:val="28"/>
        </w:rPr>
        <w:t>с XV века</w:t>
      </w:r>
      <w:r w:rsidRPr="001B6F2E">
        <w:rPr>
          <w:rStyle w:val="apple-converted-space"/>
          <w:color w:val="000000"/>
          <w:sz w:val="28"/>
          <w:szCs w:val="28"/>
        </w:rPr>
        <w:t> </w:t>
      </w:r>
      <w:r w:rsidRPr="001B6F2E">
        <w:rPr>
          <w:color w:val="000000"/>
          <w:sz w:val="28"/>
          <w:szCs w:val="28"/>
        </w:rPr>
        <w:t xml:space="preserve">в Московской Руси отчества с формой </w:t>
      </w:r>
      <w:proofErr w:type="gramStart"/>
      <w:r w:rsidR="00CD37C2">
        <w:rPr>
          <w:color w:val="000000"/>
          <w:sz w:val="28"/>
          <w:szCs w:val="28"/>
        </w:rPr>
        <w:t>«-</w:t>
      </w:r>
      <w:proofErr w:type="spellStart"/>
      <w:proofErr w:type="gramEnd"/>
      <w:r w:rsidR="00CD37C2">
        <w:rPr>
          <w:color w:val="000000"/>
          <w:sz w:val="28"/>
          <w:szCs w:val="28"/>
        </w:rPr>
        <w:t>ович</w:t>
      </w:r>
      <w:proofErr w:type="spellEnd"/>
      <w:r w:rsidR="00CD37C2">
        <w:rPr>
          <w:color w:val="000000"/>
          <w:sz w:val="28"/>
          <w:szCs w:val="28"/>
        </w:rPr>
        <w:t>» («-</w:t>
      </w:r>
      <w:proofErr w:type="spellStart"/>
      <w:r w:rsidR="00CD37C2">
        <w:rPr>
          <w:color w:val="000000"/>
          <w:sz w:val="28"/>
          <w:szCs w:val="28"/>
        </w:rPr>
        <w:t>евич</w:t>
      </w:r>
      <w:proofErr w:type="spellEnd"/>
      <w:r w:rsidR="00CD37C2">
        <w:rPr>
          <w:color w:val="000000"/>
          <w:sz w:val="28"/>
          <w:szCs w:val="28"/>
        </w:rPr>
        <w:t>»</w:t>
      </w:r>
      <w:r w:rsidRPr="001B6F2E">
        <w:rPr>
          <w:color w:val="000000"/>
          <w:sz w:val="28"/>
          <w:szCs w:val="28"/>
        </w:rPr>
        <w:t>) получают широкое распространение. Причем так могут обращаться друг к другу только знатные люди. Простым смертным было запрещено пользоваться такими отчеств</w:t>
      </w:r>
      <w:r w:rsidR="00E514E5">
        <w:rPr>
          <w:color w:val="000000"/>
          <w:sz w:val="28"/>
          <w:szCs w:val="28"/>
        </w:rPr>
        <w:t xml:space="preserve">ами. Именование по отчеству на </w:t>
      </w:r>
      <w:proofErr w:type="gramStart"/>
      <w:r w:rsidR="00E514E5">
        <w:rPr>
          <w:color w:val="000000"/>
          <w:sz w:val="28"/>
          <w:szCs w:val="28"/>
        </w:rPr>
        <w:t>«-</w:t>
      </w:r>
      <w:proofErr w:type="spellStart"/>
      <w:proofErr w:type="gramEnd"/>
      <w:r w:rsidR="00E514E5">
        <w:rPr>
          <w:color w:val="000000"/>
          <w:sz w:val="28"/>
          <w:szCs w:val="28"/>
        </w:rPr>
        <w:t>ович</w:t>
      </w:r>
      <w:proofErr w:type="spellEnd"/>
      <w:r w:rsidR="00E514E5">
        <w:rPr>
          <w:color w:val="000000"/>
          <w:sz w:val="28"/>
          <w:szCs w:val="28"/>
        </w:rPr>
        <w:t>»</w:t>
      </w:r>
      <w:r w:rsidRPr="001B6F2E">
        <w:rPr>
          <w:color w:val="000000"/>
          <w:sz w:val="28"/>
          <w:szCs w:val="28"/>
        </w:rPr>
        <w:t xml:space="preserve"> (-</w:t>
      </w:r>
      <w:proofErr w:type="spellStart"/>
      <w:r w:rsidRPr="001B6F2E">
        <w:rPr>
          <w:color w:val="000000"/>
          <w:sz w:val="28"/>
          <w:szCs w:val="28"/>
        </w:rPr>
        <w:t>евич</w:t>
      </w:r>
      <w:proofErr w:type="spellEnd"/>
      <w:r w:rsidRPr="001B6F2E">
        <w:rPr>
          <w:color w:val="000000"/>
          <w:sz w:val="28"/>
          <w:szCs w:val="28"/>
        </w:rPr>
        <w:t>) считалось особой привилегией. Простым смертным такое право могло быть даровано лично царём за особые заслуги. Люди, обладающие такой</w:t>
      </w:r>
      <w:r w:rsidR="00CD37C2">
        <w:rPr>
          <w:color w:val="000000"/>
          <w:sz w:val="28"/>
          <w:szCs w:val="28"/>
        </w:rPr>
        <w:t xml:space="preserve"> привилегией, стали называться «именитыми»</w:t>
      </w:r>
      <w:r w:rsidRPr="001B6F2E">
        <w:rPr>
          <w:color w:val="000000"/>
          <w:sz w:val="28"/>
          <w:szCs w:val="28"/>
        </w:rPr>
        <w:t>.</w:t>
      </w:r>
    </w:p>
    <w:p w:rsidR="006C6D30" w:rsidRDefault="006C6D30" w:rsidP="00D702F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6C6D30" w:rsidRDefault="006C6D30" w:rsidP="00D702F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454F7" w:rsidRPr="001B6F2E" w:rsidRDefault="007C44C3" w:rsidP="00D702F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Табл</w:t>
      </w:r>
      <w:r w:rsidR="00AB28C8" w:rsidRPr="001B6F2E">
        <w:rPr>
          <w:rFonts w:ascii="Times New Roman" w:hAnsi="Times New Roman" w:cs="Times New Roman"/>
          <w:sz w:val="28"/>
          <w:szCs w:val="28"/>
        </w:rPr>
        <w:t xml:space="preserve">ица </w:t>
      </w:r>
      <w:r w:rsidRPr="001B6F2E">
        <w:rPr>
          <w:rFonts w:ascii="Times New Roman" w:hAnsi="Times New Roman" w:cs="Times New Roman"/>
          <w:sz w:val="28"/>
          <w:szCs w:val="28"/>
        </w:rPr>
        <w:t xml:space="preserve">3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84"/>
        <w:gridCol w:w="3372"/>
        <w:gridCol w:w="2615"/>
      </w:tblGrid>
      <w:tr w:rsidR="005F694F" w:rsidRPr="00E514E5" w:rsidTr="005F694F">
        <w:tc>
          <w:tcPr>
            <w:tcW w:w="3584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3372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Значение именования </w:t>
            </w:r>
          </w:p>
        </w:tc>
        <w:tc>
          <w:tcPr>
            <w:tcW w:w="2615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514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Характеристика в произведении </w:t>
            </w:r>
          </w:p>
        </w:tc>
      </w:tr>
      <w:tr w:rsidR="005F694F" w:rsidRPr="00E514E5" w:rsidTr="005F694F">
        <w:tc>
          <w:tcPr>
            <w:tcW w:w="3584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Герасим </w:t>
            </w:r>
            <w:r w:rsidR="005A5795" w:rsidRPr="00E514E5">
              <w:rPr>
                <w:rFonts w:ascii="Times New Roman" w:hAnsi="Times New Roman" w:cs="Times New Roman"/>
                <w:sz w:val="24"/>
                <w:szCs w:val="24"/>
              </w:rPr>
              <w:t>(был глухонемой, любил во всем порядок.</w:t>
            </w:r>
            <w:proofErr w:type="gramEnd"/>
            <w:r w:rsidR="005A5795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Автор написал</w:t>
            </w:r>
            <w:proofErr w:type="gramStart"/>
            <w:r w:rsidR="005A5795" w:rsidRPr="00E514E5">
              <w:rPr>
                <w:rFonts w:ascii="Times New Roman" w:hAnsi="Times New Roman" w:cs="Times New Roman"/>
                <w:sz w:val="24"/>
                <w:szCs w:val="24"/>
              </w:rPr>
              <w:t>:-</w:t>
            </w:r>
            <w:proofErr w:type="gramEnd"/>
            <w:r w:rsidR="005A5795" w:rsidRPr="00E514E5">
              <w:rPr>
                <w:rFonts w:ascii="Times New Roman" w:hAnsi="Times New Roman" w:cs="Times New Roman"/>
                <w:sz w:val="24"/>
                <w:szCs w:val="24"/>
              </w:rPr>
              <w:t>«Мужчина двенадцати вершков роста</w:t>
            </w:r>
            <w:r w:rsidR="00862BCF" w:rsidRPr="00E514E5">
              <w:rPr>
                <w:rFonts w:ascii="Times New Roman" w:hAnsi="Times New Roman" w:cs="Times New Roman"/>
                <w:sz w:val="24"/>
                <w:szCs w:val="24"/>
              </w:rPr>
              <w:t>, сложенный богатырем»</w:t>
            </w:r>
          </w:p>
        </w:tc>
        <w:tc>
          <w:tcPr>
            <w:tcW w:w="3372" w:type="dxa"/>
          </w:tcPr>
          <w:p w:rsidR="005F694F" w:rsidRPr="00E514E5" w:rsidRDefault="00E514E5" w:rsidP="00E514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«честный, почтенный»</w:t>
            </w:r>
            <w:r w:rsidR="00583465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615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Герасим</w:t>
            </w:r>
            <w:proofErr w:type="gramEnd"/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как ни с кем честен со всеми, но за неимением языка, выражает свои мысли поступками.)</w:t>
            </w:r>
          </w:p>
        </w:tc>
      </w:tr>
      <w:tr w:rsidR="005F694F" w:rsidRPr="00E514E5" w:rsidTr="005F694F">
        <w:tc>
          <w:tcPr>
            <w:tcW w:w="3584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( </w:t>
            </w:r>
            <w:proofErr w:type="gramEnd"/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имя, свойственное для низших социальных слоев.)</w:t>
            </w:r>
          </w:p>
        </w:tc>
        <w:tc>
          <w:tcPr>
            <w:tcW w:w="3372" w:type="dxa"/>
          </w:tcPr>
          <w:p w:rsidR="005F694F" w:rsidRPr="00E514E5" w:rsidRDefault="00E514E5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«устроительница»</w:t>
            </w:r>
            <w:r w:rsidR="005F694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615" w:type="dxa"/>
          </w:tcPr>
          <w:p w:rsidR="005F694F" w:rsidRPr="00E514E5" w:rsidRDefault="00267596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В жизни Т</w:t>
            </w:r>
            <w:r w:rsidR="005F694F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атьяны нет счастливого устройства, она замужем за </w:t>
            </w:r>
            <w:proofErr w:type="gramStart"/>
            <w:r w:rsidR="005F694F" w:rsidRPr="00E514E5">
              <w:rPr>
                <w:rFonts w:ascii="Times New Roman" w:hAnsi="Times New Roman" w:cs="Times New Roman"/>
                <w:sz w:val="24"/>
                <w:szCs w:val="24"/>
              </w:rPr>
              <w:t>пьяницей</w:t>
            </w:r>
            <w:proofErr w:type="gramEnd"/>
            <w:r w:rsidR="005F694F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Капитоном </w:t>
            </w:r>
          </w:p>
        </w:tc>
      </w:tr>
      <w:tr w:rsidR="005F694F" w:rsidRPr="00E514E5" w:rsidTr="005F694F">
        <w:tc>
          <w:tcPr>
            <w:tcW w:w="3584" w:type="dxa"/>
          </w:tcPr>
          <w:p w:rsidR="005F694F" w:rsidRPr="00E514E5" w:rsidRDefault="005F694F" w:rsidP="00CD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Гаврила </w:t>
            </w:r>
            <w:proofErr w:type="spell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Андреич</w:t>
            </w:r>
            <w:proofErr w:type="spellEnd"/>
            <w:proofErr w:type="gram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BCF" w:rsidRPr="00E514E5">
              <w:rPr>
                <w:rFonts w:ascii="Times New Roman" w:hAnsi="Times New Roman" w:cs="Times New Roman"/>
                <w:sz w:val="24"/>
                <w:szCs w:val="24"/>
              </w:rPr>
              <w:t>()</w:t>
            </w:r>
            <w:proofErr w:type="gramEnd"/>
          </w:p>
        </w:tc>
        <w:tc>
          <w:tcPr>
            <w:tcW w:w="3372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значение имени «моя мощь – Бог».</w:t>
            </w:r>
          </w:p>
        </w:tc>
        <w:tc>
          <w:tcPr>
            <w:tcW w:w="2615" w:type="dxa"/>
          </w:tcPr>
          <w:p w:rsidR="005F694F" w:rsidRPr="00E514E5" w:rsidRDefault="00CD37C2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дворецкий у барыни, сама судьба, определила быть начальствующим лицом</w:t>
            </w:r>
          </w:p>
        </w:tc>
      </w:tr>
      <w:tr w:rsidR="005F694F" w:rsidRPr="00E514E5" w:rsidTr="005F694F">
        <w:tc>
          <w:tcPr>
            <w:tcW w:w="3584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Капитон Климов </w:t>
            </w:r>
            <w:r w:rsidR="00862BC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(башмачник, </w:t>
            </w:r>
            <w:r w:rsidR="00862BC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горький пьяница, жалкий и </w:t>
            </w:r>
            <w:proofErr w:type="gramStart"/>
            <w:r w:rsidR="00862BC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легко мысленный</w:t>
            </w:r>
            <w:proofErr w:type="gramEnd"/>
            <w:r w:rsidR="00862BC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человек)</w:t>
            </w: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372" w:type="dxa"/>
          </w:tcPr>
          <w:p w:rsidR="005F694F" w:rsidRPr="00E514E5" w:rsidRDefault="00E514E5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значение имени «</w:t>
            </w:r>
            <w:proofErr w:type="gramStart"/>
            <w:r w:rsidR="005F694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большой</w:t>
            </w:r>
            <w:proofErr w:type="gramEnd"/>
            <w:r w:rsidR="005F694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5F694F"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головастый</w:t>
            </w: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2615" w:type="dxa"/>
          </w:tcPr>
          <w:p w:rsidR="005F694F" w:rsidRPr="00E514E5" w:rsidRDefault="005F694F" w:rsidP="0051236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Безголовый, </w:t>
            </w:r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бесталанный (не имеющий счастья в жизни) человечишка, мелкий и </w:t>
            </w:r>
            <w:proofErr w:type="gramStart"/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пакостный</w:t>
            </w:r>
            <w:proofErr w:type="gramEnd"/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пьяница. </w:t>
            </w:r>
            <w:proofErr w:type="gramStart"/>
            <w:r w:rsidRPr="00E514E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Считал себя человеком образованным и неоцененным по достоинству)</w:t>
            </w:r>
            <w:proofErr w:type="gramEnd"/>
          </w:p>
        </w:tc>
      </w:tr>
      <w:tr w:rsidR="005F694F" w:rsidRPr="00E514E5" w:rsidTr="005F694F">
        <w:tc>
          <w:tcPr>
            <w:tcW w:w="3584" w:type="dxa"/>
          </w:tcPr>
          <w:p w:rsidR="005F694F" w:rsidRPr="00E514E5" w:rsidRDefault="005F694F" w:rsidP="00D07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Степан</w:t>
            </w:r>
          </w:p>
        </w:tc>
        <w:tc>
          <w:tcPr>
            <w:tcW w:w="3372" w:type="dxa"/>
          </w:tcPr>
          <w:p w:rsidR="005F694F" w:rsidRPr="00E514E5" w:rsidRDefault="00583465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значение имени «венок, корона»</w:t>
            </w:r>
          </w:p>
        </w:tc>
        <w:tc>
          <w:tcPr>
            <w:tcW w:w="2615" w:type="dxa"/>
          </w:tcPr>
          <w:p w:rsidR="005F694F" w:rsidRPr="00E514E5" w:rsidRDefault="00E514E5" w:rsidP="00B833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07545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русливый и хитрый человек </w:t>
            </w:r>
            <w:r w:rsidR="008C5568" w:rsidRPr="00E514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2183E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южий </w:t>
            </w:r>
            <w:proofErr w:type="gramStart"/>
            <w:r w:rsidR="00D2183E" w:rsidRPr="00E514E5">
              <w:rPr>
                <w:rFonts w:ascii="Times New Roman" w:hAnsi="Times New Roman" w:cs="Times New Roman"/>
                <w:sz w:val="24"/>
                <w:szCs w:val="24"/>
              </w:rPr>
              <w:t>парень</w:t>
            </w:r>
            <w:proofErr w:type="gramEnd"/>
            <w:r w:rsidR="00D2183E"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состоящий в должности лакея</w:t>
            </w:r>
          </w:p>
        </w:tc>
      </w:tr>
      <w:tr w:rsidR="005F694F" w:rsidRPr="00E514E5" w:rsidTr="005F694F">
        <w:tc>
          <w:tcPr>
            <w:tcW w:w="3584" w:type="dxa"/>
          </w:tcPr>
          <w:p w:rsidR="005F694F" w:rsidRPr="00E514E5" w:rsidRDefault="005F694F" w:rsidP="00D07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Устьяна</w:t>
            </w:r>
            <w:proofErr w:type="spellEnd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Федоровна </w:t>
            </w:r>
          </w:p>
        </w:tc>
        <w:tc>
          <w:tcPr>
            <w:tcW w:w="3372" w:type="dxa"/>
          </w:tcPr>
          <w:p w:rsidR="005F694F" w:rsidRPr="00E514E5" w:rsidRDefault="00583465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«справедливая</w:t>
            </w:r>
            <w:r w:rsidR="0050643E" w:rsidRPr="00E514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15" w:type="dxa"/>
          </w:tcPr>
          <w:p w:rsidR="005F694F" w:rsidRPr="00E514E5" w:rsidRDefault="00B833AE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Жена главного дворецкого</w:t>
            </w:r>
          </w:p>
        </w:tc>
      </w:tr>
      <w:tr w:rsidR="00D07545" w:rsidRPr="00E514E5" w:rsidTr="005F694F">
        <w:tc>
          <w:tcPr>
            <w:tcW w:w="3584" w:type="dxa"/>
          </w:tcPr>
          <w:p w:rsidR="00D07545" w:rsidRPr="00E514E5" w:rsidRDefault="00D07545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Любовь </w:t>
            </w:r>
            <w:proofErr w:type="spell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Любимовна</w:t>
            </w:r>
            <w:proofErr w:type="spellEnd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</w:tcPr>
          <w:p w:rsidR="00D07545" w:rsidRPr="00E514E5" w:rsidRDefault="00D07545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«любовь»</w:t>
            </w:r>
          </w:p>
        </w:tc>
        <w:tc>
          <w:tcPr>
            <w:tcW w:w="2615" w:type="dxa"/>
          </w:tcPr>
          <w:p w:rsidR="00D07545" w:rsidRPr="00E514E5" w:rsidRDefault="00D07545" w:rsidP="005123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старшая приживалка в доме барыни </w:t>
            </w:r>
          </w:p>
        </w:tc>
      </w:tr>
      <w:tr w:rsidR="00CD37C2" w:rsidRPr="00E514E5" w:rsidTr="005F694F">
        <w:tc>
          <w:tcPr>
            <w:tcW w:w="3584" w:type="dxa"/>
          </w:tcPr>
          <w:p w:rsidR="00CD37C2" w:rsidRPr="00E514E5" w:rsidRDefault="00CD37C2" w:rsidP="00D07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Антипка</w:t>
            </w:r>
            <w:proofErr w:type="spellEnd"/>
          </w:p>
        </w:tc>
        <w:tc>
          <w:tcPr>
            <w:tcW w:w="3372" w:type="dxa"/>
          </w:tcPr>
          <w:p w:rsidR="00CD37C2" w:rsidRPr="00E514E5" w:rsidRDefault="00D07545" w:rsidP="00CD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упорный, крепкий, отражающий удары</w:t>
            </w:r>
          </w:p>
        </w:tc>
        <w:tc>
          <w:tcPr>
            <w:tcW w:w="2615" w:type="dxa"/>
          </w:tcPr>
          <w:p w:rsidR="00CD37C2" w:rsidRPr="00E514E5" w:rsidRDefault="00D07545" w:rsidP="00CD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форейтор (кучер) в доме барыни, бессловесный, </w:t>
            </w:r>
            <w:proofErr w:type="gram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трусливый</w:t>
            </w:r>
            <w:proofErr w:type="gramEnd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 как и вся челядь </w:t>
            </w:r>
          </w:p>
        </w:tc>
      </w:tr>
      <w:tr w:rsidR="00D07545" w:rsidRPr="00E514E5" w:rsidTr="005F694F">
        <w:tc>
          <w:tcPr>
            <w:tcW w:w="3584" w:type="dxa"/>
          </w:tcPr>
          <w:p w:rsidR="00D07545" w:rsidRPr="00E514E5" w:rsidRDefault="00D07545" w:rsidP="00D07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Потап</w:t>
            </w:r>
          </w:p>
        </w:tc>
        <w:tc>
          <w:tcPr>
            <w:tcW w:w="3372" w:type="dxa"/>
          </w:tcPr>
          <w:p w:rsidR="00D07545" w:rsidRPr="00E514E5" w:rsidRDefault="00D07545" w:rsidP="00CD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странник </w:t>
            </w:r>
          </w:p>
        </w:tc>
        <w:tc>
          <w:tcPr>
            <w:tcW w:w="2615" w:type="dxa"/>
          </w:tcPr>
          <w:p w:rsidR="00D07545" w:rsidRPr="00E514E5" w:rsidRDefault="00D07545" w:rsidP="00CD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кучер в доме барыни </w:t>
            </w:r>
          </w:p>
        </w:tc>
      </w:tr>
      <w:tr w:rsidR="00CD37C2" w:rsidRPr="00E514E5" w:rsidTr="005F694F">
        <w:tc>
          <w:tcPr>
            <w:tcW w:w="3584" w:type="dxa"/>
          </w:tcPr>
          <w:p w:rsidR="00CD37C2" w:rsidRPr="00E514E5" w:rsidRDefault="00CD37C2" w:rsidP="00D075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Барыня (вдова, владела многочисленной челядью, одинокая)</w:t>
            </w:r>
          </w:p>
        </w:tc>
        <w:tc>
          <w:tcPr>
            <w:tcW w:w="3372" w:type="dxa"/>
          </w:tcPr>
          <w:p w:rsidR="00CD37C2" w:rsidRPr="00E514E5" w:rsidRDefault="00CD37C2" w:rsidP="00CD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статус, обозначение принадлежности к привилегированному классу </w:t>
            </w:r>
          </w:p>
        </w:tc>
        <w:tc>
          <w:tcPr>
            <w:tcW w:w="2615" w:type="dxa"/>
          </w:tcPr>
          <w:p w:rsidR="00CD37C2" w:rsidRPr="00E514E5" w:rsidRDefault="00CD37C2" w:rsidP="00CD37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>старая</w:t>
            </w:r>
            <w:proofErr w:type="gramEnd"/>
            <w:r w:rsidRPr="00E514E5">
              <w:rPr>
                <w:rFonts w:ascii="Times New Roman" w:hAnsi="Times New Roman" w:cs="Times New Roman"/>
                <w:sz w:val="24"/>
                <w:szCs w:val="24"/>
              </w:rPr>
              <w:t xml:space="preserve">, капризная, изъясняется с прислугой визгом </w:t>
            </w:r>
          </w:p>
        </w:tc>
      </w:tr>
    </w:tbl>
    <w:p w:rsidR="008F7598" w:rsidRPr="001B6F2E" w:rsidRDefault="008F7598" w:rsidP="00D702F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F4E54" w:rsidRPr="001B6F2E" w:rsidRDefault="008C5568" w:rsidP="00345BC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«табели о рангах»</w:t>
      </w:r>
      <w:r w:rsidR="00202A10">
        <w:rPr>
          <w:color w:val="000000"/>
          <w:sz w:val="28"/>
          <w:szCs w:val="28"/>
        </w:rPr>
        <w:t xml:space="preserve"> Петра I и «чиновной росписи»</w:t>
      </w:r>
      <w:r w:rsidR="000F4E54" w:rsidRPr="001B6F2E">
        <w:rPr>
          <w:color w:val="000000"/>
          <w:sz w:val="28"/>
          <w:szCs w:val="28"/>
        </w:rPr>
        <w:t xml:space="preserve"> Екатерины II строго закреплялся порядок использования разных форм отч</w:t>
      </w:r>
      <w:r w:rsidR="00202A10">
        <w:rPr>
          <w:color w:val="000000"/>
          <w:sz w:val="28"/>
          <w:szCs w:val="28"/>
        </w:rPr>
        <w:t>ества («-</w:t>
      </w:r>
      <w:proofErr w:type="spellStart"/>
      <w:r w:rsidR="00202A10">
        <w:rPr>
          <w:color w:val="000000"/>
          <w:sz w:val="28"/>
          <w:szCs w:val="28"/>
        </w:rPr>
        <w:t>ович</w:t>
      </w:r>
      <w:proofErr w:type="spellEnd"/>
      <w:r w:rsidR="00202A10">
        <w:rPr>
          <w:color w:val="000000"/>
          <w:sz w:val="28"/>
          <w:szCs w:val="28"/>
        </w:rPr>
        <w:t xml:space="preserve">», </w:t>
      </w:r>
      <w:proofErr w:type="gramStart"/>
      <w:r w:rsidR="00202A10">
        <w:rPr>
          <w:color w:val="000000"/>
          <w:sz w:val="28"/>
          <w:szCs w:val="28"/>
        </w:rPr>
        <w:t>«-</w:t>
      </w:r>
      <w:proofErr w:type="spellStart"/>
      <w:proofErr w:type="gramEnd"/>
      <w:r w:rsidR="00202A10">
        <w:rPr>
          <w:color w:val="000000"/>
          <w:sz w:val="28"/>
          <w:szCs w:val="28"/>
        </w:rPr>
        <w:t>ов</w:t>
      </w:r>
      <w:proofErr w:type="spellEnd"/>
      <w:r w:rsidR="00202A10">
        <w:rPr>
          <w:color w:val="000000"/>
          <w:sz w:val="28"/>
          <w:szCs w:val="28"/>
        </w:rPr>
        <w:t>»</w:t>
      </w:r>
      <w:r w:rsidR="000F4E54" w:rsidRPr="001B6F2E">
        <w:rPr>
          <w:color w:val="000000"/>
          <w:sz w:val="28"/>
          <w:szCs w:val="28"/>
        </w:rPr>
        <w:t>) в зависимости от должностного ранга (класса).</w:t>
      </w:r>
    </w:p>
    <w:p w:rsidR="000F4E54" w:rsidRPr="001B6F2E" w:rsidRDefault="000F4E54" w:rsidP="00345BCB">
      <w:pPr>
        <w:pStyle w:val="a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1B6F2E">
        <w:rPr>
          <w:color w:val="000000"/>
          <w:sz w:val="28"/>
          <w:szCs w:val="28"/>
        </w:rPr>
        <w:t>Начиная с XVIII и XIX веков обращение по отчеству в России стало распространяться среди</w:t>
      </w:r>
      <w:proofErr w:type="gramEnd"/>
      <w:r w:rsidRPr="001B6F2E">
        <w:rPr>
          <w:color w:val="000000"/>
          <w:sz w:val="28"/>
          <w:szCs w:val="28"/>
        </w:rPr>
        <w:t xml:space="preserve"> интеллигенции, как носителей культуры. А после отмены крепостного права фамилию и отчество стали использовать бывшие крепостные крестьяне.</w:t>
      </w:r>
    </w:p>
    <w:p w:rsidR="000F4E54" w:rsidRPr="001B6F2E" w:rsidRDefault="004E1DB9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можно отметить,</w:t>
      </w:r>
      <w:r w:rsidR="000F4E54" w:rsidRPr="001B6F2E">
        <w:rPr>
          <w:rFonts w:ascii="Times New Roman" w:hAnsi="Times New Roman" w:cs="Times New Roman"/>
          <w:sz w:val="28"/>
          <w:szCs w:val="28"/>
        </w:rPr>
        <w:t xml:space="preserve"> что отчество в рассказе Тургенева носили люди уважаемые среди крепостных. </w:t>
      </w:r>
    </w:p>
    <w:p w:rsidR="00127E32" w:rsidRPr="001B6F2E" w:rsidRDefault="000F4E54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В системе антропонимов характеристика имен Герасима и Татьяны играет очень важную роль. Если учитывать значение имени (см. таблицу 3), то честность Герасима не может быть выражена словесно. Герасим немой. Значение имени Татьяна – «устроительница», но героиня не может устроить не только свою жизнь, ее судьба отрицательно влияет на судьбу самого Герасима (он больше </w:t>
      </w:r>
      <w:r w:rsidRPr="001B6F2E">
        <w:rPr>
          <w:rFonts w:ascii="Times New Roman" w:hAnsi="Times New Roman" w:cs="Times New Roman"/>
          <w:sz w:val="28"/>
          <w:szCs w:val="28"/>
        </w:rPr>
        <w:lastRenderedPageBreak/>
        <w:t xml:space="preserve">никогда никого не смог полюбить). Таким образом, именования в рассказе Тургенева играют несколько иную роль. Судьбы героев и их жизнь противоположна тому, что заложено в значении. </w:t>
      </w:r>
    </w:p>
    <w:p w:rsidR="00127E32" w:rsidRPr="001B6F2E" w:rsidRDefault="00127E32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отметить, что в именованиях героев наблюдается следующая закономерность: герои, которые упоминаются в произведении по именам и отчествам имеют в доме барыни привилегированное положение относительно тех, кто упоминается только именем. Например, Гаврила Андреевич, который является в доме дворецким и его подчиненные Потап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Антипка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Герои противопоставлены не только своими профессиональными навыками (дворецкий-кучер), но и социальным положением. Потап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Антипка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ниже по статусу. </w:t>
      </w:r>
    </w:p>
    <w:p w:rsidR="00127E32" w:rsidRPr="001B6F2E" w:rsidRDefault="00127E32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Интересно именование еще одного персонажа. Это Любовь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Любимовна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, старшая приживалка. Приживалки – это женщины не из крепостных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жившие на средства хозяев, предназначенные для развлечения  хозяйки дома. Все остальные приживалки  именем не обозначены. Кроме того, у персонажа двойное именование по значению (любовь, любимая)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которое указывает не только на то, что эта приживалка была старшей среди всех, но и на то, что барыня выделяла ее и любила несколько больше остальных </w:t>
      </w:r>
      <w:r w:rsidR="00906B61">
        <w:rPr>
          <w:rFonts w:ascii="Times New Roman" w:hAnsi="Times New Roman" w:cs="Times New Roman"/>
          <w:sz w:val="28"/>
          <w:szCs w:val="28"/>
        </w:rPr>
        <w:t>.</w:t>
      </w:r>
    </w:p>
    <w:p w:rsidR="000F4E54" w:rsidRPr="001B6F2E" w:rsidRDefault="000F4E54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Особняком в рассказе Тургенева стоит одно именование – антропонимическая мо</w:t>
      </w:r>
      <w:r w:rsidR="00906B61">
        <w:rPr>
          <w:rFonts w:ascii="Times New Roman" w:hAnsi="Times New Roman" w:cs="Times New Roman"/>
          <w:sz w:val="28"/>
          <w:szCs w:val="28"/>
        </w:rPr>
        <w:t xml:space="preserve">дель «имя нарицательное», употребляющееся в качестве имени собственного. Данный  персонаж </w:t>
      </w:r>
      <w:r w:rsidRPr="001B6F2E">
        <w:rPr>
          <w:rFonts w:ascii="Times New Roman" w:hAnsi="Times New Roman" w:cs="Times New Roman"/>
          <w:sz w:val="28"/>
          <w:szCs w:val="28"/>
        </w:rPr>
        <w:t xml:space="preserve"> отличается тем, что у него нет не только  фамилии, нет имени и отчества. Антропонимическая модель заменена именем нарицательным (</w:t>
      </w:r>
      <w:proofErr w:type="spellStart"/>
      <w:r w:rsidRPr="001B6F2E">
        <w:rPr>
          <w:rFonts w:ascii="Times New Roman" w:hAnsi="Times New Roman" w:cs="Times New Roman"/>
          <w:sz w:val="28"/>
          <w:szCs w:val="28"/>
        </w:rPr>
        <w:t>апеллятивом</w:t>
      </w:r>
      <w:proofErr w:type="spellEnd"/>
      <w:r w:rsidRPr="001B6F2E">
        <w:rPr>
          <w:rFonts w:ascii="Times New Roman" w:hAnsi="Times New Roman" w:cs="Times New Roman"/>
          <w:sz w:val="28"/>
          <w:szCs w:val="28"/>
        </w:rPr>
        <w:t xml:space="preserve">). Это именование «барыня». Уже тем, что она не носит собственного имени, героиня противопоставлена всей системе образов крепостных: челяди, дворнику, кастелянше. Упоминается только ее социальный статус. Кроме того, Тургенев при характеристике этой героини употребляет эпитеты «старая», «капризная». </w:t>
      </w:r>
    </w:p>
    <w:p w:rsidR="000D3A9F" w:rsidRPr="001B6F2E" w:rsidRDefault="007153B3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 xml:space="preserve">Исходя из наблюдений за </w:t>
      </w:r>
      <w:r w:rsidR="00515439" w:rsidRPr="001B6F2E">
        <w:rPr>
          <w:rFonts w:ascii="Times New Roman" w:hAnsi="Times New Roman" w:cs="Times New Roman"/>
          <w:sz w:val="28"/>
          <w:szCs w:val="28"/>
        </w:rPr>
        <w:t xml:space="preserve">употреблением антропонимических моделей в  произведениях, </w:t>
      </w:r>
      <w:r w:rsidRPr="001B6F2E">
        <w:rPr>
          <w:rFonts w:ascii="Times New Roman" w:hAnsi="Times New Roman" w:cs="Times New Roman"/>
          <w:sz w:val="28"/>
          <w:szCs w:val="28"/>
        </w:rPr>
        <w:t xml:space="preserve"> можно сказать о том, что Толстой и Тургенев </w:t>
      </w:r>
      <w:proofErr w:type="gramStart"/>
      <w:r w:rsidRPr="001B6F2E">
        <w:rPr>
          <w:rFonts w:ascii="Times New Roman" w:hAnsi="Times New Roman" w:cs="Times New Roman"/>
          <w:sz w:val="28"/>
          <w:szCs w:val="28"/>
        </w:rPr>
        <w:t>умело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="00726D85">
        <w:rPr>
          <w:rFonts w:ascii="Times New Roman" w:hAnsi="Times New Roman" w:cs="Times New Roman"/>
          <w:sz w:val="28"/>
          <w:szCs w:val="28"/>
        </w:rPr>
        <w:t>т</w:t>
      </w:r>
      <w:r w:rsidRPr="001B6F2E">
        <w:rPr>
          <w:rFonts w:ascii="Times New Roman" w:hAnsi="Times New Roman" w:cs="Times New Roman"/>
          <w:sz w:val="28"/>
          <w:szCs w:val="28"/>
        </w:rPr>
        <w:t xml:space="preserve"> именования для раскрытия характера героя, </w:t>
      </w:r>
      <w:r w:rsidR="00515439" w:rsidRPr="001B6F2E">
        <w:rPr>
          <w:rFonts w:ascii="Times New Roman" w:hAnsi="Times New Roman" w:cs="Times New Roman"/>
          <w:sz w:val="28"/>
          <w:szCs w:val="28"/>
        </w:rPr>
        <w:t xml:space="preserve">ситуации, художественных решений. Необходимо отметить, что на уровне антропонимов автор противопоставляет </w:t>
      </w:r>
      <w:r w:rsidR="00515439" w:rsidRPr="001B6F2E">
        <w:rPr>
          <w:rFonts w:ascii="Times New Roman" w:hAnsi="Times New Roman" w:cs="Times New Roman"/>
          <w:sz w:val="28"/>
          <w:szCs w:val="28"/>
        </w:rPr>
        <w:lastRenderedPageBreak/>
        <w:t>героев, рассказывает о том, каков герой на самом деле (физическо</w:t>
      </w:r>
      <w:r w:rsidR="000D3A9F" w:rsidRPr="001B6F2E">
        <w:rPr>
          <w:rFonts w:ascii="Times New Roman" w:hAnsi="Times New Roman" w:cs="Times New Roman"/>
          <w:sz w:val="28"/>
          <w:szCs w:val="28"/>
        </w:rPr>
        <w:t>е и психологическое состояние).</w:t>
      </w:r>
    </w:p>
    <w:p w:rsidR="000D3A9F" w:rsidRPr="001B6F2E" w:rsidRDefault="00906B61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 образом, системы антропонимов в произведениях Л.Н. Толстого и И.С. Тургенева являются отдельным  изобразительным средством, направленным на сопоставление образов произведений. Данное средство имеет право на  использова</w:t>
      </w:r>
      <w:r w:rsidR="00E514E5">
        <w:rPr>
          <w:rFonts w:ascii="Times New Roman" w:hAnsi="Times New Roman" w:cs="Times New Roman"/>
          <w:sz w:val="28"/>
          <w:szCs w:val="28"/>
        </w:rPr>
        <w:t xml:space="preserve">ние наряду со всеми остальными, употребляющимися в рассказах. Использование имен собственных позволяет нам дать характеристику всей системе образов рассказов, определить место и значение образа среди всех остальных. </w:t>
      </w:r>
    </w:p>
    <w:p w:rsidR="000D3A9F" w:rsidRPr="001B6F2E" w:rsidRDefault="000D3A9F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A9F" w:rsidRPr="001B6F2E" w:rsidRDefault="000D3A9F" w:rsidP="00345BC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A9F" w:rsidRPr="001B6F2E" w:rsidRDefault="000D3A9F" w:rsidP="00D702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A9F" w:rsidRPr="001B6F2E" w:rsidRDefault="000D3A9F" w:rsidP="00D702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D3A9F" w:rsidRPr="001B6F2E" w:rsidRDefault="000D3A9F" w:rsidP="00D702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2365" w:rsidRPr="001B6F2E" w:rsidRDefault="00512365">
      <w:p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1B6F2E">
        <w:rPr>
          <w:rFonts w:ascii="Times New Roman" w:hAnsi="Times New Roman" w:cs="Times New Roman"/>
        </w:rPr>
        <w:br w:type="page"/>
      </w:r>
    </w:p>
    <w:p w:rsidR="007153B3" w:rsidRDefault="00B11E5C" w:rsidP="00D702FA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5" w:name="_Toc414680050"/>
      <w:r w:rsidRPr="001B6F2E">
        <w:rPr>
          <w:rFonts w:ascii="Times New Roman" w:hAnsi="Times New Roman" w:cs="Times New Roman"/>
        </w:rPr>
        <w:lastRenderedPageBreak/>
        <w:t>ЗАКЛЮЧЕНИЕ</w:t>
      </w:r>
      <w:bookmarkEnd w:id="5"/>
    </w:p>
    <w:p w:rsidR="00663084" w:rsidRDefault="00663084" w:rsidP="006630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87FC7" w:rsidRPr="001B6F2E" w:rsidRDefault="00F9574D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Антропонимы это имена </w:t>
      </w:r>
      <w:r w:rsidR="006C6D30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собственные, использующиеся в художественном стиле.</w:t>
      </w:r>
      <w:r w:rsidR="00987F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987FC7" w:rsidRPr="001B6F2E">
        <w:rPr>
          <w:rFonts w:ascii="Times New Roman" w:hAnsi="Times New Roman" w:cs="Times New Roman"/>
          <w:sz w:val="28"/>
          <w:szCs w:val="28"/>
        </w:rPr>
        <w:t>мя собственное в любом произведении несет определенную художественную нагрузку. Оно может рассказать об особенностях эпохи, в которую</w:t>
      </w:r>
      <w:bookmarkStart w:id="6" w:name="_GoBack"/>
      <w:bookmarkEnd w:id="6"/>
      <w:r w:rsidR="00987FC7" w:rsidRPr="001B6F2E">
        <w:rPr>
          <w:rFonts w:ascii="Times New Roman" w:hAnsi="Times New Roman" w:cs="Times New Roman"/>
          <w:sz w:val="28"/>
          <w:szCs w:val="28"/>
        </w:rPr>
        <w:t xml:space="preserve"> было написано произведение, о том, какие имена бытовали </w:t>
      </w:r>
      <w:r w:rsidR="00987FC7">
        <w:rPr>
          <w:rFonts w:ascii="Times New Roman" w:hAnsi="Times New Roman" w:cs="Times New Roman"/>
          <w:sz w:val="28"/>
          <w:szCs w:val="28"/>
        </w:rPr>
        <w:t>в определенной социальной среде</w:t>
      </w:r>
      <w:r w:rsidR="00987FC7" w:rsidRPr="001B6F2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3F2D" w:rsidRDefault="002B3F2D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6F2E">
        <w:rPr>
          <w:rFonts w:ascii="Times New Roman" w:hAnsi="Times New Roman" w:cs="Times New Roman"/>
          <w:sz w:val="28"/>
          <w:szCs w:val="28"/>
        </w:rPr>
        <w:t>В произведении Л.Н. Толстого «Кавказский пленник» антропонимическая система представлена следующими моделями</w:t>
      </w:r>
      <w:r>
        <w:rPr>
          <w:rFonts w:ascii="Times New Roman" w:hAnsi="Times New Roman" w:cs="Times New Roman"/>
          <w:sz w:val="28"/>
          <w:szCs w:val="28"/>
        </w:rPr>
        <w:t>, «Имя», «Фамилия» 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Имя+Фамилия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552F9" w:rsidRDefault="00597614" w:rsidP="00345B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Главные герои рассказа «Кавказский пленник» - Иван Жилин,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Костылин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Дина, Абдул-Мурат. </w:t>
      </w:r>
    </w:p>
    <w:p w:rsidR="006C6D30" w:rsidRDefault="001552F9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Сопоставив</w:t>
      </w:r>
      <w:r w:rsidR="006C6D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B3F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модели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именований героев рассказа Толстого «Кавказский пленник» мы выявили </w:t>
      </w:r>
      <w:r w:rsidR="006C6D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Жилина и </w:t>
      </w:r>
      <w:proofErr w:type="spellStart"/>
      <w:r w:rsidR="006C6D30">
        <w:rPr>
          <w:rFonts w:ascii="Times New Roman" w:eastAsia="Times New Roman" w:hAnsi="Times New Roman" w:cs="Times New Roman"/>
          <w:color w:val="000000"/>
          <w:sz w:val="28"/>
          <w:szCs w:val="28"/>
        </w:rPr>
        <w:t>Костылина</w:t>
      </w:r>
      <w:proofErr w:type="spellEnd"/>
      <w:r w:rsidR="002B3F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два  противоположных </w:t>
      </w:r>
      <w:r w:rsidR="00FB293B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образа героев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 w:rsidR="002B3F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характеру и по значению своих фамилий. Эти  герои полностью оправдывают  значение своих фамилий и являются  </w:t>
      </w:r>
      <w:r w:rsidR="002B3F2D" w:rsidRPr="001B6F2E">
        <w:rPr>
          <w:rFonts w:ascii="Times New Roman" w:hAnsi="Times New Roman" w:cs="Times New Roman"/>
          <w:sz w:val="28"/>
          <w:szCs w:val="28"/>
        </w:rPr>
        <w:t>антропонимически</w:t>
      </w:r>
      <w:r w:rsidR="002B3F2D">
        <w:rPr>
          <w:rFonts w:ascii="Times New Roman" w:hAnsi="Times New Roman" w:cs="Times New Roman"/>
          <w:sz w:val="28"/>
          <w:szCs w:val="28"/>
        </w:rPr>
        <w:t>ми противопоставлениями.</w:t>
      </w:r>
    </w:p>
    <w:p w:rsidR="002B3F2D" w:rsidRDefault="002B3F2D" w:rsidP="00345BC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t>Система антропонимов в произведении И.С. Тургенева «Муму» несколько от</w:t>
      </w:r>
      <w:r>
        <w:rPr>
          <w:rFonts w:ascii="Times New Roman" w:hAnsi="Times New Roman" w:cs="Times New Roman"/>
          <w:sz w:val="28"/>
          <w:szCs w:val="28"/>
        </w:rPr>
        <w:t xml:space="preserve">личается.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Исходя из наблюдений </w:t>
      </w:r>
      <w:r w:rsidRPr="001B6F2E">
        <w:rPr>
          <w:rFonts w:ascii="Times New Roman" w:hAnsi="Times New Roman" w:cs="Times New Roman"/>
          <w:sz w:val="28"/>
          <w:szCs w:val="28"/>
        </w:rPr>
        <w:t>Тургенев использует</w:t>
      </w:r>
      <w:proofErr w:type="gramEnd"/>
      <w:r w:rsidRPr="001B6F2E">
        <w:rPr>
          <w:rFonts w:ascii="Times New Roman" w:hAnsi="Times New Roman" w:cs="Times New Roman"/>
          <w:sz w:val="28"/>
          <w:szCs w:val="28"/>
        </w:rPr>
        <w:t xml:space="preserve"> в именовании крепостных</w:t>
      </w:r>
      <w:r>
        <w:rPr>
          <w:rFonts w:ascii="Times New Roman" w:hAnsi="Times New Roman" w:cs="Times New Roman"/>
          <w:sz w:val="28"/>
          <w:szCs w:val="28"/>
        </w:rPr>
        <w:t xml:space="preserve"> антропонимическую модель «имя», и еще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имя</w:t>
      </w:r>
      <w:r w:rsidR="00726D85">
        <w:rPr>
          <w:rFonts w:ascii="Times New Roman" w:hAnsi="Times New Roman" w:cs="Times New Roman"/>
          <w:sz w:val="28"/>
          <w:szCs w:val="28"/>
        </w:rPr>
        <w:t>+отчество</w:t>
      </w:r>
      <w:proofErr w:type="spellEnd"/>
      <w:r w:rsidR="00726D8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но только для двух героев.</w:t>
      </w:r>
      <w:r w:rsidRPr="001B6F2E">
        <w:rPr>
          <w:rFonts w:ascii="Times New Roman" w:hAnsi="Times New Roman" w:cs="Times New Roman"/>
          <w:sz w:val="28"/>
          <w:szCs w:val="28"/>
        </w:rPr>
        <w:t xml:space="preserve"> </w:t>
      </w:r>
      <w:r w:rsidR="00726D85">
        <w:rPr>
          <w:rFonts w:ascii="Times New Roman" w:hAnsi="Times New Roman" w:cs="Times New Roman"/>
          <w:sz w:val="28"/>
          <w:szCs w:val="28"/>
        </w:rPr>
        <w:t>Отчество использовали только для людей имеющих социальный статус.</w:t>
      </w:r>
    </w:p>
    <w:p w:rsidR="00D655C3" w:rsidRDefault="00597614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Главные герои рассказа «Муму» - Герасим, барыня, Гаврила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Андреич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Устьяна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Федоровна, Степан, Капитон </w:t>
      </w:r>
      <w:r w:rsidR="007A69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Климов</w:t>
      </w:r>
      <w:r w:rsidR="007A6986">
        <w:rPr>
          <w:rFonts w:ascii="Times New Roman" w:eastAsia="Times New Roman" w:hAnsi="Times New Roman" w:cs="Times New Roman"/>
          <w:color w:val="000000"/>
          <w:sz w:val="28"/>
          <w:szCs w:val="28"/>
        </w:rPr>
        <w:t>, Татьяна.</w:t>
      </w:r>
      <w:r w:rsidR="002B3F2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Сопоставили модели антропонимов  Герасим и барыня.</w:t>
      </w:r>
      <w:r w:rsidR="00D655C3" w:rsidRPr="00D65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65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Эти два образа главных героев  в рассматриваемом рассказе являются  </w:t>
      </w:r>
      <w:r w:rsidR="00D655C3" w:rsidRPr="001B6F2E">
        <w:rPr>
          <w:rFonts w:ascii="Times New Roman" w:hAnsi="Times New Roman" w:cs="Times New Roman"/>
          <w:sz w:val="28"/>
          <w:szCs w:val="28"/>
        </w:rPr>
        <w:t>антропонимически</w:t>
      </w:r>
      <w:r w:rsidR="00D655C3">
        <w:rPr>
          <w:rFonts w:ascii="Times New Roman" w:hAnsi="Times New Roman" w:cs="Times New Roman"/>
          <w:sz w:val="28"/>
          <w:szCs w:val="28"/>
        </w:rPr>
        <w:t xml:space="preserve">ми </w:t>
      </w:r>
      <w:proofErr w:type="spellStart"/>
      <w:proofErr w:type="gramStart"/>
      <w:r w:rsidR="00D655C3">
        <w:rPr>
          <w:rFonts w:ascii="Times New Roman" w:hAnsi="Times New Roman" w:cs="Times New Roman"/>
          <w:sz w:val="28"/>
          <w:szCs w:val="28"/>
        </w:rPr>
        <w:t>противопостав-лениями</w:t>
      </w:r>
      <w:proofErr w:type="spellEnd"/>
      <w:proofErr w:type="gramEnd"/>
      <w:r w:rsidR="00D655C3">
        <w:rPr>
          <w:rFonts w:ascii="Times New Roman" w:hAnsi="Times New Roman" w:cs="Times New Roman"/>
          <w:sz w:val="28"/>
          <w:szCs w:val="28"/>
        </w:rPr>
        <w:t>.</w:t>
      </w:r>
    </w:p>
    <w:p w:rsidR="0097409F" w:rsidRPr="00663084" w:rsidRDefault="001552F9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</w:t>
      </w:r>
      <w:r w:rsidR="00D655C3">
        <w:rPr>
          <w:rFonts w:ascii="Times New Roman" w:hAnsi="Times New Roman" w:cs="Times New Roman"/>
          <w:sz w:val="28"/>
          <w:szCs w:val="28"/>
        </w:rPr>
        <w:t>, а</w:t>
      </w:r>
      <w:r w:rsidR="00D655C3" w:rsidRPr="001B6F2E">
        <w:rPr>
          <w:rFonts w:ascii="Times New Roman" w:hAnsi="Times New Roman" w:cs="Times New Roman"/>
          <w:sz w:val="28"/>
          <w:szCs w:val="28"/>
        </w:rPr>
        <w:t xml:space="preserve">нтропонимы </w:t>
      </w:r>
      <w:r w:rsidR="00D655C3">
        <w:rPr>
          <w:rFonts w:ascii="Times New Roman" w:hAnsi="Times New Roman" w:cs="Times New Roman"/>
          <w:sz w:val="28"/>
          <w:szCs w:val="28"/>
        </w:rPr>
        <w:t>помогают понять суть изобразительно-выразительных</w:t>
      </w:r>
      <w:r>
        <w:rPr>
          <w:rFonts w:ascii="Times New Roman" w:hAnsi="Times New Roman" w:cs="Times New Roman"/>
          <w:sz w:val="28"/>
          <w:szCs w:val="28"/>
        </w:rPr>
        <w:t xml:space="preserve"> приемов</w:t>
      </w:r>
      <w:r w:rsidR="00D655C3" w:rsidRPr="001B6F2E">
        <w:rPr>
          <w:rFonts w:ascii="Times New Roman" w:hAnsi="Times New Roman" w:cs="Times New Roman"/>
          <w:sz w:val="28"/>
          <w:szCs w:val="28"/>
        </w:rPr>
        <w:t>, художественный текст и систему образов</w:t>
      </w:r>
      <w:r w:rsidR="00D655C3">
        <w:rPr>
          <w:rFonts w:ascii="Times New Roman" w:hAnsi="Times New Roman" w:cs="Times New Roman"/>
          <w:sz w:val="28"/>
          <w:szCs w:val="28"/>
        </w:rPr>
        <w:t xml:space="preserve"> в рассматриваемых рассказах Толстого и Тургенева.</w:t>
      </w:r>
      <w:r w:rsidR="00F5472C">
        <w:rPr>
          <w:rFonts w:ascii="Times New Roman" w:hAnsi="Times New Roman" w:cs="Times New Roman"/>
          <w:sz w:val="28"/>
          <w:szCs w:val="28"/>
        </w:rPr>
        <w:t xml:space="preserve"> </w:t>
      </w:r>
      <w:r w:rsidR="0097409F" w:rsidRPr="00663084">
        <w:rPr>
          <w:rFonts w:ascii="Times New Roman" w:eastAsia="Times New Roman" w:hAnsi="Times New Roman" w:cs="Times New Roman"/>
          <w:color w:val="000000"/>
          <w:sz w:val="28"/>
          <w:szCs w:val="28"/>
        </w:rPr>
        <w:t>Антропонимы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пороизведениях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Л.Н. Толстого и И.С. Тургенева</w:t>
      </w:r>
      <w:r w:rsidR="0097409F" w:rsidRPr="006630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играют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значимую </w:t>
      </w:r>
      <w:r w:rsidR="0097409F" w:rsidRPr="006630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роль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понимании замысла, раскрытии темы</w:t>
      </w:r>
      <w:r w:rsidR="0097409F" w:rsidRPr="00663084">
        <w:rPr>
          <w:rFonts w:ascii="Times New Roman" w:eastAsia="Times New Roman" w:hAnsi="Times New Roman" w:cs="Times New Roman"/>
          <w:color w:val="000000"/>
          <w:sz w:val="28"/>
          <w:szCs w:val="28"/>
        </w:rPr>
        <w:t>. Они помогают раскрывать сюжетные коллизии, эмоциональные переживания героев.</w:t>
      </w:r>
      <w:r w:rsidR="00A8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Исходя из всего вышесказанного, можно утверждать, что наша гипотеза доказана. </w:t>
      </w:r>
    </w:p>
    <w:p w:rsidR="002C42ED" w:rsidRDefault="004E1DB9" w:rsidP="00345B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3084">
        <w:rPr>
          <w:rFonts w:ascii="Times New Roman" w:hAnsi="Times New Roman" w:cs="Times New Roman"/>
          <w:sz w:val="28"/>
          <w:szCs w:val="28"/>
        </w:rPr>
        <w:t xml:space="preserve">Антропонимы </w:t>
      </w:r>
      <w:r w:rsidR="00267596" w:rsidRPr="00663084">
        <w:rPr>
          <w:rFonts w:ascii="Times New Roman" w:hAnsi="Times New Roman" w:cs="Times New Roman"/>
          <w:sz w:val="28"/>
          <w:szCs w:val="28"/>
        </w:rPr>
        <w:t xml:space="preserve">в исследуемых произведениях </w:t>
      </w:r>
      <w:proofErr w:type="spellStart"/>
      <w:r w:rsidR="00267596" w:rsidRPr="00663084">
        <w:rPr>
          <w:rFonts w:ascii="Times New Roman" w:hAnsi="Times New Roman" w:cs="Times New Roman"/>
          <w:sz w:val="28"/>
          <w:szCs w:val="28"/>
        </w:rPr>
        <w:t>Л.Н</w:t>
      </w:r>
      <w:r w:rsidR="00D24585">
        <w:rPr>
          <w:rFonts w:ascii="Times New Roman" w:hAnsi="Times New Roman" w:cs="Times New Roman"/>
          <w:sz w:val="28"/>
          <w:szCs w:val="28"/>
        </w:rPr>
        <w:t>.Толстого</w:t>
      </w:r>
      <w:proofErr w:type="spellEnd"/>
      <w:r w:rsidR="00D24585">
        <w:rPr>
          <w:rFonts w:ascii="Times New Roman" w:hAnsi="Times New Roman" w:cs="Times New Roman"/>
          <w:sz w:val="28"/>
          <w:szCs w:val="28"/>
        </w:rPr>
        <w:t xml:space="preserve"> «Кавказский пленник» и </w:t>
      </w:r>
      <w:r w:rsidR="00267596" w:rsidRPr="00663084">
        <w:rPr>
          <w:rFonts w:ascii="Times New Roman" w:hAnsi="Times New Roman" w:cs="Times New Roman"/>
          <w:sz w:val="28"/>
          <w:szCs w:val="28"/>
        </w:rPr>
        <w:t xml:space="preserve">И.С. Тургенева «Муму» </w:t>
      </w:r>
      <w:r w:rsidRPr="00663084">
        <w:rPr>
          <w:rFonts w:ascii="Times New Roman" w:hAnsi="Times New Roman" w:cs="Times New Roman"/>
          <w:sz w:val="28"/>
          <w:szCs w:val="28"/>
        </w:rPr>
        <w:t>являются средством не только характеристики героев, н</w:t>
      </w:r>
      <w:r w:rsidR="00A87D50">
        <w:rPr>
          <w:rFonts w:ascii="Times New Roman" w:hAnsi="Times New Roman" w:cs="Times New Roman"/>
          <w:sz w:val="28"/>
          <w:szCs w:val="28"/>
        </w:rPr>
        <w:t xml:space="preserve">о и приемом противопоставления, и использованы авторов не случайно. </w:t>
      </w:r>
      <w:r w:rsidR="00A87D50" w:rsidRPr="006630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1E5C" w:rsidRPr="001B6F2E" w:rsidRDefault="00B11E5C" w:rsidP="00D70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3285" w:rsidRPr="001B6F2E" w:rsidRDefault="008C3285" w:rsidP="00D702FA">
      <w:pPr>
        <w:spacing w:after="0" w:line="240" w:lineRule="auto"/>
        <w:ind w:firstLine="709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1B6F2E">
        <w:rPr>
          <w:rFonts w:ascii="Times New Roman" w:hAnsi="Times New Roman" w:cs="Times New Roman"/>
          <w:sz w:val="28"/>
          <w:szCs w:val="28"/>
        </w:rPr>
        <w:br w:type="page"/>
      </w:r>
    </w:p>
    <w:p w:rsidR="00B11E5C" w:rsidRPr="001B6F2E" w:rsidRDefault="00B11E5C" w:rsidP="00D702FA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7" w:name="_Toc414680051"/>
      <w:r w:rsidRPr="001B6F2E">
        <w:rPr>
          <w:rFonts w:ascii="Times New Roman" w:hAnsi="Times New Roman" w:cs="Times New Roman"/>
        </w:rPr>
        <w:lastRenderedPageBreak/>
        <w:t>СПИСОК ИСПОЛЬЗОВАННОЙ ЛИТЕРАТУРЫ</w:t>
      </w:r>
      <w:bookmarkEnd w:id="7"/>
    </w:p>
    <w:p w:rsidR="00B11E5C" w:rsidRPr="001B6F2E" w:rsidRDefault="00B11E5C" w:rsidP="00D702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3F79" w:rsidRPr="00030384" w:rsidRDefault="00950E73" w:rsidP="00030384">
      <w:pPr>
        <w:pStyle w:val="ad"/>
        <w:numPr>
          <w:ilvl w:val="0"/>
          <w:numId w:val="3"/>
        </w:numPr>
        <w:shd w:val="clear" w:color="auto" w:fill="FFFFFF"/>
        <w:spacing w:before="75"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30384">
        <w:rPr>
          <w:rFonts w:ascii="Times New Roman" w:eastAsia="Times New Roman" w:hAnsi="Times New Roman" w:cs="Times New Roman"/>
          <w:iCs/>
          <w:sz w:val="28"/>
          <w:szCs w:val="28"/>
        </w:rPr>
        <w:t>Брусенская</w:t>
      </w:r>
      <w:proofErr w:type="spellEnd"/>
      <w:r w:rsidRPr="00030384">
        <w:rPr>
          <w:rFonts w:ascii="Times New Roman" w:eastAsia="Times New Roman" w:hAnsi="Times New Roman" w:cs="Times New Roman"/>
          <w:iCs/>
          <w:sz w:val="28"/>
          <w:szCs w:val="28"/>
        </w:rPr>
        <w:t xml:space="preserve"> Л. А., Гаврилова Г. Ф., </w:t>
      </w:r>
      <w:proofErr w:type="spellStart"/>
      <w:r w:rsidRPr="00030384">
        <w:rPr>
          <w:rFonts w:ascii="Times New Roman" w:eastAsia="Times New Roman" w:hAnsi="Times New Roman" w:cs="Times New Roman"/>
          <w:iCs/>
          <w:sz w:val="28"/>
          <w:szCs w:val="28"/>
        </w:rPr>
        <w:t>Малычева</w:t>
      </w:r>
      <w:proofErr w:type="spellEnd"/>
      <w:r w:rsidRPr="00030384">
        <w:rPr>
          <w:rFonts w:ascii="Times New Roman" w:eastAsia="Times New Roman" w:hAnsi="Times New Roman" w:cs="Times New Roman"/>
          <w:iCs/>
          <w:sz w:val="28"/>
          <w:szCs w:val="28"/>
        </w:rPr>
        <w:t xml:space="preserve"> Н. В.</w:t>
      </w:r>
      <w:r w:rsidRPr="00030384">
        <w:rPr>
          <w:rFonts w:ascii="Times New Roman" w:eastAsia="Times New Roman" w:hAnsi="Times New Roman" w:cs="Times New Roman"/>
          <w:sz w:val="28"/>
          <w:szCs w:val="28"/>
        </w:rPr>
        <w:t> Учебный словарь лингвистических терминов. — </w:t>
      </w:r>
      <w:hyperlink r:id="rId10" w:tooltip="Ростов-на-Дону" w:history="1">
        <w:r w:rsidRPr="00030384">
          <w:rPr>
            <w:rFonts w:ascii="Times New Roman" w:eastAsia="Times New Roman" w:hAnsi="Times New Roman" w:cs="Times New Roman"/>
            <w:sz w:val="28"/>
            <w:szCs w:val="28"/>
          </w:rPr>
          <w:t>Ростов-на-Дону</w:t>
        </w:r>
      </w:hyperlink>
      <w:r w:rsidRPr="00030384">
        <w:rPr>
          <w:rFonts w:ascii="Times New Roman" w:eastAsia="Times New Roman" w:hAnsi="Times New Roman" w:cs="Times New Roman"/>
          <w:sz w:val="28"/>
          <w:szCs w:val="28"/>
        </w:rPr>
        <w:t>: </w:t>
      </w:r>
      <w:hyperlink r:id="rId11" w:tooltip="Феникс (издательство) (страница отсутствует)" w:history="1">
        <w:r w:rsidRPr="00030384">
          <w:rPr>
            <w:rFonts w:ascii="Times New Roman" w:eastAsia="Times New Roman" w:hAnsi="Times New Roman" w:cs="Times New Roman"/>
            <w:sz w:val="28"/>
            <w:szCs w:val="28"/>
          </w:rPr>
          <w:t>Феникс</w:t>
        </w:r>
      </w:hyperlink>
      <w:r w:rsidRPr="00030384">
        <w:rPr>
          <w:rFonts w:ascii="Times New Roman" w:eastAsia="Times New Roman" w:hAnsi="Times New Roman" w:cs="Times New Roman"/>
          <w:sz w:val="28"/>
          <w:szCs w:val="28"/>
        </w:rPr>
        <w:t>, 2005. — 256 с.</w:t>
      </w:r>
    </w:p>
    <w:p w:rsidR="007F3F79" w:rsidRPr="00030384" w:rsidRDefault="007F3F79" w:rsidP="00030384">
      <w:pPr>
        <w:pStyle w:val="ad"/>
        <w:numPr>
          <w:ilvl w:val="0"/>
          <w:numId w:val="3"/>
        </w:numPr>
        <w:shd w:val="clear" w:color="auto" w:fill="FFFFFF"/>
        <w:spacing w:before="75"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0384">
        <w:rPr>
          <w:rFonts w:ascii="Times New Roman" w:hAnsi="Times New Roman" w:cs="Times New Roman"/>
          <w:bCs/>
          <w:color w:val="000000"/>
          <w:sz w:val="28"/>
          <w:szCs w:val="28"/>
        </w:rPr>
        <w:t>В. И. Даль. Толковый словарь живого великорусского языка</w:t>
      </w:r>
      <w:r w:rsidRPr="00030384">
        <w:rPr>
          <w:rFonts w:ascii="Times New Roman" w:hAnsi="Times New Roman" w:cs="Times New Roman"/>
          <w:color w:val="000000"/>
          <w:sz w:val="28"/>
          <w:szCs w:val="28"/>
        </w:rPr>
        <w:t>. Издатель:</w:t>
      </w:r>
      <w:r w:rsidRPr="00030384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030384">
        <w:rPr>
          <w:rFonts w:ascii="Times New Roman" w:hAnsi="Times New Roman" w:cs="Times New Roman"/>
          <w:color w:val="000000"/>
          <w:sz w:val="28"/>
          <w:szCs w:val="28"/>
        </w:rPr>
        <w:t>РМГ Мультимедиа. - 2010. – 650 с.</w:t>
      </w:r>
    </w:p>
    <w:p w:rsidR="00950E73" w:rsidRPr="00030384" w:rsidRDefault="00990BF2" w:rsidP="00030384">
      <w:pPr>
        <w:pStyle w:val="ad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2" w:tooltip="Жеребило, Татьяна Васильевна (страница отсутствует)" w:history="1">
        <w:proofErr w:type="spellStart"/>
        <w:r w:rsidR="00950E73" w:rsidRPr="00030384">
          <w:rPr>
            <w:rFonts w:ascii="Times New Roman" w:eastAsia="Times New Roman" w:hAnsi="Times New Roman" w:cs="Times New Roman"/>
            <w:iCs/>
            <w:sz w:val="28"/>
            <w:szCs w:val="28"/>
          </w:rPr>
          <w:t>Жеребило</w:t>
        </w:r>
        <w:proofErr w:type="spellEnd"/>
        <w:r w:rsidR="00950E73" w:rsidRPr="00030384">
          <w:rPr>
            <w:rFonts w:ascii="Times New Roman" w:eastAsia="Times New Roman" w:hAnsi="Times New Roman" w:cs="Times New Roman"/>
            <w:iCs/>
            <w:sz w:val="28"/>
            <w:szCs w:val="28"/>
          </w:rPr>
          <w:t xml:space="preserve"> Т. В.</w:t>
        </w:r>
      </w:hyperlink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 xml:space="preserve"> Словарь </w:t>
      </w:r>
      <w:r w:rsidR="007F3F79" w:rsidRPr="00030384">
        <w:rPr>
          <w:rFonts w:ascii="Times New Roman" w:eastAsia="Times New Roman" w:hAnsi="Times New Roman" w:cs="Times New Roman"/>
          <w:sz w:val="28"/>
          <w:szCs w:val="28"/>
        </w:rPr>
        <w:t>имен</w:t>
      </w:r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 xml:space="preserve">. — Изд. 5-е, </w:t>
      </w:r>
      <w:proofErr w:type="spellStart"/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>. и доп. — </w:t>
      </w:r>
      <w:hyperlink r:id="rId13" w:tooltip="Назрань" w:history="1">
        <w:r w:rsidR="00950E73" w:rsidRPr="00030384">
          <w:rPr>
            <w:rFonts w:ascii="Times New Roman" w:eastAsia="Times New Roman" w:hAnsi="Times New Roman" w:cs="Times New Roman"/>
            <w:sz w:val="28"/>
            <w:szCs w:val="28"/>
          </w:rPr>
          <w:t>Назрань</w:t>
        </w:r>
      </w:hyperlink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>: ООО «Пилигрим», 2010. — 486 с.</w:t>
      </w:r>
    </w:p>
    <w:p w:rsidR="00E177BF" w:rsidRPr="00030384" w:rsidRDefault="00E177BF" w:rsidP="00030384">
      <w:pPr>
        <w:pStyle w:val="ad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0384">
        <w:rPr>
          <w:rFonts w:ascii="Times New Roman" w:hAnsi="Times New Roman" w:cs="Times New Roman"/>
          <w:sz w:val="28"/>
          <w:szCs w:val="28"/>
          <w:shd w:val="clear" w:color="auto" w:fill="FFFFFF"/>
        </w:rPr>
        <w:t>Личные имена в прошлом, настоящем, будущем: Проблемы антропонимики: Сб. статей / Отв. ред.</w:t>
      </w:r>
      <w:r w:rsidRPr="000303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4" w:tooltip="Никонов, Владимир Андреевич" w:history="1">
        <w:r w:rsidRPr="0003038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В. А. Никонов</w:t>
        </w:r>
      </w:hyperlink>
      <w:r w:rsidRPr="00030384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r w:rsidRPr="000303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5" w:tooltip="Институт этнографии имени Н. Н. Миклухо-Маклая" w:history="1">
        <w:r w:rsidRPr="0003038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Институт этнографии имени Н. Н. Миклухо-Маклая</w:t>
        </w:r>
      </w:hyperlink>
      <w:r w:rsidR="00950E73" w:rsidRPr="00030384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tooltip="АН СССР" w:history="1">
        <w:r w:rsidRPr="0003038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 СССР</w:t>
        </w:r>
      </w:hyperlink>
      <w:r w:rsidRPr="00030384">
        <w:rPr>
          <w:rFonts w:ascii="Times New Roman" w:hAnsi="Times New Roman" w:cs="Times New Roman"/>
          <w:sz w:val="28"/>
          <w:szCs w:val="28"/>
          <w:shd w:val="clear" w:color="auto" w:fill="FFFFFF"/>
        </w:rPr>
        <w:t>. —</w:t>
      </w:r>
      <w:r w:rsidRPr="000303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030384">
        <w:rPr>
          <w:rFonts w:ascii="Times New Roman" w:hAnsi="Times New Roman" w:cs="Times New Roman"/>
          <w:sz w:val="28"/>
          <w:szCs w:val="28"/>
          <w:shd w:val="clear" w:color="auto" w:fill="FFFFFF"/>
        </w:rPr>
        <w:t>М.:</w:t>
      </w:r>
      <w:r w:rsidRPr="00030384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17" w:tooltip="Наука (издательство)" w:history="1">
        <w:r w:rsidRPr="00030384">
          <w:rPr>
            <w:rStyle w:val="ac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Наука</w:t>
        </w:r>
      </w:hyperlink>
      <w:r w:rsidRPr="00030384">
        <w:rPr>
          <w:rFonts w:ascii="Times New Roman" w:hAnsi="Times New Roman" w:cs="Times New Roman"/>
          <w:sz w:val="28"/>
          <w:szCs w:val="28"/>
          <w:shd w:val="clear" w:color="auto" w:fill="FFFFFF"/>
        </w:rPr>
        <w:t>, 2010. — 344 с.</w:t>
      </w:r>
    </w:p>
    <w:p w:rsidR="009A66A6" w:rsidRPr="00030384" w:rsidRDefault="009A66A6" w:rsidP="00030384">
      <w:pPr>
        <w:pStyle w:val="ad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0384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 из Википедии — свободной энциклопедии</w:t>
      </w:r>
    </w:p>
    <w:p w:rsidR="004C6271" w:rsidRPr="00030384" w:rsidRDefault="004C6271" w:rsidP="00030384">
      <w:pPr>
        <w:pStyle w:val="ad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0384">
        <w:rPr>
          <w:rFonts w:ascii="Times New Roman CYR" w:hAnsi="Times New Roman CYR"/>
          <w:color w:val="000000"/>
          <w:sz w:val="28"/>
          <w:szCs w:val="28"/>
        </w:rPr>
        <w:t>Никулина З.П.</w:t>
      </w:r>
      <w:r w:rsidRPr="00030384">
        <w:rPr>
          <w:rStyle w:val="apple-converted-space"/>
          <w:rFonts w:ascii="Times New Roman CYR" w:hAnsi="Times New Roman CYR"/>
          <w:color w:val="000000"/>
          <w:sz w:val="28"/>
          <w:szCs w:val="28"/>
        </w:rPr>
        <w:t> </w:t>
      </w:r>
      <w:r w:rsidRPr="00030384">
        <w:rPr>
          <w:rFonts w:ascii="Times New Roman CYR" w:hAnsi="Times New Roman CYR"/>
          <w:iCs/>
          <w:color w:val="000000"/>
          <w:sz w:val="28"/>
          <w:szCs w:val="28"/>
        </w:rPr>
        <w:t>О структуре и формировании семантики прозвища</w:t>
      </w:r>
      <w:r w:rsidRPr="00030384">
        <w:rPr>
          <w:rFonts w:ascii="Times New Roman CYR" w:hAnsi="Times New Roman CYR"/>
          <w:color w:val="000000"/>
          <w:sz w:val="28"/>
          <w:szCs w:val="28"/>
        </w:rPr>
        <w:t xml:space="preserve">. – В кн.: Семантическая структура слова. Кемерово, </w:t>
      </w:r>
      <w:r w:rsidRPr="00030384">
        <w:rPr>
          <w:color w:val="000000"/>
          <w:sz w:val="28"/>
          <w:szCs w:val="28"/>
        </w:rPr>
        <w:t>2004. – 220 с.</w:t>
      </w:r>
    </w:p>
    <w:p w:rsidR="00950E73" w:rsidRPr="00030384" w:rsidRDefault="00990BF2" w:rsidP="00030384">
      <w:pPr>
        <w:pStyle w:val="ad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" w:tooltip="Розенталь, Дитмар Эльяшевич" w:history="1">
        <w:r w:rsidR="00950E73" w:rsidRPr="00030384">
          <w:rPr>
            <w:rFonts w:ascii="Times New Roman" w:eastAsia="Times New Roman" w:hAnsi="Times New Roman" w:cs="Times New Roman"/>
            <w:iCs/>
            <w:sz w:val="28"/>
            <w:szCs w:val="28"/>
          </w:rPr>
          <w:t>Розенталь Д. Э.</w:t>
        </w:r>
      </w:hyperlink>
      <w:r w:rsidR="00950E73" w:rsidRPr="00030384">
        <w:rPr>
          <w:rFonts w:ascii="Times New Roman" w:eastAsia="Times New Roman" w:hAnsi="Times New Roman" w:cs="Times New Roman"/>
          <w:iCs/>
          <w:sz w:val="28"/>
          <w:szCs w:val="28"/>
        </w:rPr>
        <w:t>, </w:t>
      </w:r>
      <w:hyperlink r:id="rId19" w:tooltip="Теленкова, Маргарита Алексеевна (страница отсутствует)" w:history="1">
        <w:r w:rsidR="00950E73" w:rsidRPr="00030384">
          <w:rPr>
            <w:rFonts w:ascii="Times New Roman" w:eastAsia="Times New Roman" w:hAnsi="Times New Roman" w:cs="Times New Roman"/>
            <w:iCs/>
            <w:sz w:val="28"/>
            <w:szCs w:val="28"/>
          </w:rPr>
          <w:t>Теленкова М. А.</w:t>
        </w:r>
      </w:hyperlink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 xml:space="preserve"> Словарь-справочник: Пособие для учителя. — Изд. 3-е, </w:t>
      </w:r>
      <w:proofErr w:type="spellStart"/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>. и доп. — М.: </w:t>
      </w:r>
      <w:hyperlink r:id="rId20" w:tooltip="Просвещение (издательство)" w:history="1">
        <w:r w:rsidR="00950E73" w:rsidRPr="00030384">
          <w:rPr>
            <w:rFonts w:ascii="Times New Roman" w:eastAsia="Times New Roman" w:hAnsi="Times New Roman" w:cs="Times New Roman"/>
            <w:sz w:val="28"/>
            <w:szCs w:val="28"/>
          </w:rPr>
          <w:t>Просвещение</w:t>
        </w:r>
      </w:hyperlink>
      <w:r w:rsidR="00950E73" w:rsidRPr="00030384">
        <w:rPr>
          <w:rFonts w:ascii="Times New Roman" w:eastAsia="Times New Roman" w:hAnsi="Times New Roman" w:cs="Times New Roman"/>
          <w:sz w:val="28"/>
          <w:szCs w:val="28"/>
        </w:rPr>
        <w:t>, 2005. — 400 с. </w:t>
      </w:r>
    </w:p>
    <w:p w:rsidR="00030384" w:rsidRPr="00030384" w:rsidRDefault="00030384" w:rsidP="00030384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30384">
        <w:rPr>
          <w:rFonts w:ascii="Times New Roman" w:hAnsi="Times New Roman" w:cs="Times New Roman"/>
          <w:sz w:val="28"/>
          <w:szCs w:val="28"/>
        </w:rPr>
        <w:t xml:space="preserve"> Толстой Л.Н. . Собр. соч. в 22 т. Т.3. </w:t>
      </w:r>
    </w:p>
    <w:p w:rsidR="00B11E5C" w:rsidRPr="00030384" w:rsidRDefault="00345BCB" w:rsidP="00030384">
      <w:pPr>
        <w:pStyle w:val="ad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384">
        <w:rPr>
          <w:rFonts w:ascii="Times New Roman" w:hAnsi="Times New Roman" w:cs="Times New Roman"/>
          <w:iCs/>
          <w:sz w:val="28"/>
          <w:szCs w:val="28"/>
        </w:rPr>
        <w:t xml:space="preserve">Тургенев </w:t>
      </w:r>
      <w:proofErr w:type="spellStart"/>
      <w:r w:rsidRPr="00030384">
        <w:rPr>
          <w:rFonts w:ascii="Times New Roman" w:hAnsi="Times New Roman" w:cs="Times New Roman"/>
          <w:iCs/>
          <w:sz w:val="28"/>
          <w:szCs w:val="28"/>
        </w:rPr>
        <w:t>И.Сю</w:t>
      </w:r>
      <w:proofErr w:type="spellEnd"/>
      <w:r w:rsidRPr="00030384">
        <w:rPr>
          <w:rFonts w:ascii="Times New Roman" w:hAnsi="Times New Roman" w:cs="Times New Roman"/>
          <w:iCs/>
          <w:sz w:val="28"/>
          <w:szCs w:val="28"/>
        </w:rPr>
        <w:t xml:space="preserve"> Полное собрание сочинений и писем в 28 томах</w:t>
      </w:r>
      <w:proofErr w:type="gramStart"/>
      <w:r w:rsidRPr="00030384">
        <w:rPr>
          <w:rFonts w:ascii="Times New Roman" w:hAnsi="Times New Roman" w:cs="Times New Roman"/>
          <w:iCs/>
          <w:sz w:val="28"/>
          <w:szCs w:val="28"/>
        </w:rPr>
        <w:t>.</w:t>
      </w:r>
      <w:r w:rsidRPr="00030384">
        <w:rPr>
          <w:rFonts w:ascii="Times New Roman" w:hAnsi="Times New Roman" w:cs="Times New Roman"/>
          <w:sz w:val="28"/>
          <w:szCs w:val="28"/>
        </w:rPr>
        <w:t xml:space="preserve">. — </w:t>
      </w:r>
      <w:proofErr w:type="gramEnd"/>
      <w:r w:rsidRPr="00030384">
        <w:rPr>
          <w:rFonts w:ascii="Times New Roman" w:hAnsi="Times New Roman" w:cs="Times New Roman"/>
          <w:sz w:val="28"/>
          <w:szCs w:val="28"/>
        </w:rPr>
        <w:t>М.—Л.: Издательство АН СССР, 1960. — Т. 2. — С. 395.</w:t>
      </w:r>
    </w:p>
    <w:p w:rsidR="00D702FA" w:rsidRPr="00030384" w:rsidRDefault="00D702FA" w:rsidP="00030384">
      <w:pPr>
        <w:spacing w:after="0" w:line="360" w:lineRule="auto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030384">
        <w:rPr>
          <w:rFonts w:ascii="Times New Roman" w:hAnsi="Times New Roman" w:cs="Times New Roman"/>
        </w:rPr>
        <w:br w:type="page"/>
      </w:r>
    </w:p>
    <w:p w:rsidR="002319A8" w:rsidRPr="001B6F2E" w:rsidRDefault="002319A8" w:rsidP="009A66A6">
      <w:pPr>
        <w:pStyle w:val="1"/>
        <w:jc w:val="center"/>
        <w:rPr>
          <w:rFonts w:ascii="Times New Roman" w:hAnsi="Times New Roman" w:cs="Times New Roman"/>
        </w:rPr>
      </w:pPr>
      <w:bookmarkStart w:id="8" w:name="_Toc414680052"/>
      <w:r w:rsidRPr="001B6F2E">
        <w:rPr>
          <w:rFonts w:ascii="Times New Roman" w:hAnsi="Times New Roman" w:cs="Times New Roman"/>
        </w:rPr>
        <w:lastRenderedPageBreak/>
        <w:t>СЛОВАРЬ</w:t>
      </w:r>
      <w:bookmarkEnd w:id="8"/>
    </w:p>
    <w:p w:rsidR="009A66A6" w:rsidRPr="001B6F2E" w:rsidRDefault="009A66A6" w:rsidP="009A66A6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2319A8" w:rsidRPr="00891D39" w:rsidTr="00EF3B92">
        <w:tc>
          <w:tcPr>
            <w:tcW w:w="3936" w:type="dxa"/>
          </w:tcPr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Антропоним </w:t>
            </w:r>
          </w:p>
          <w:p w:rsidR="002319A8" w:rsidRPr="00891D39" w:rsidRDefault="002319A8" w:rsidP="00834D1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:rsidR="002319A8" w:rsidRPr="00891D39" w:rsidRDefault="004C6271" w:rsidP="00834D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это (от греч. </w:t>
            </w:r>
            <w:proofErr w:type="spellStart"/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anthropos</w:t>
            </w:r>
            <w:proofErr w:type="spellEnd"/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— человек + </w:t>
            </w:r>
            <w:proofErr w:type="spellStart"/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onyma</w:t>
            </w:r>
            <w:proofErr w:type="spellEnd"/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— имя) собственное имя людей</w:t>
            </w:r>
            <w:r w:rsidR="00CA6EEA"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[7, с.8]</w:t>
            </w:r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319A8" w:rsidRPr="00891D39" w:rsidTr="00EF3B92">
        <w:tc>
          <w:tcPr>
            <w:tcW w:w="3936" w:type="dxa"/>
          </w:tcPr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891D39">
              <w:rPr>
                <w:rFonts w:ascii="Times New Roman" w:hAnsi="Times New Roman" w:cs="Times New Roman"/>
                <w:b/>
                <w:sz w:val="28"/>
                <w:szCs w:val="28"/>
              </w:rPr>
              <w:t>Апеллятив</w:t>
            </w:r>
            <w:proofErr w:type="spellEnd"/>
          </w:p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:rsidR="002319A8" w:rsidRPr="00891D39" w:rsidRDefault="004C6271" w:rsidP="00CA6E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это то же, что существительные нарицательные</w:t>
            </w:r>
            <w:r w:rsidR="00CA6EEA"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(в статье имя существительное) [7, с.10].</w:t>
            </w:r>
          </w:p>
        </w:tc>
      </w:tr>
      <w:tr w:rsidR="002319A8" w:rsidRPr="00891D39" w:rsidTr="00EF3B92">
        <w:tc>
          <w:tcPr>
            <w:tcW w:w="3936" w:type="dxa"/>
          </w:tcPr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Антропонимическая модель </w:t>
            </w:r>
          </w:p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:rsidR="002319A8" w:rsidRPr="00891D39" w:rsidRDefault="004C6271" w:rsidP="00CA6E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sz w:val="28"/>
                <w:szCs w:val="28"/>
              </w:rPr>
              <w:t>это определенный порядок следования различных видов антропонимов в именовании человека. Антропонимические модели связаны с особенностями конкретного языка, с национальными традициями именования людей, с принятыми национальными этикетными нормами. Они опираются на историческое и культурное развитие страны, отражая особенности национального мышления и духовной жизни народа</w:t>
            </w:r>
            <w:r w:rsidR="00CA6EEA"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[7, с.8].</w:t>
            </w:r>
          </w:p>
        </w:tc>
      </w:tr>
      <w:tr w:rsidR="002319A8" w:rsidRPr="00891D39" w:rsidTr="00EF3B92">
        <w:tc>
          <w:tcPr>
            <w:tcW w:w="3936" w:type="dxa"/>
          </w:tcPr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Изобразительно-выразительные средства </w:t>
            </w:r>
          </w:p>
        </w:tc>
        <w:tc>
          <w:tcPr>
            <w:tcW w:w="5811" w:type="dxa"/>
          </w:tcPr>
          <w:p w:rsidR="002319A8" w:rsidRPr="00891D39" w:rsidRDefault="004C6271" w:rsidP="00CA6E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это сравнение, эпитет, метафора, метонимия, гипербола, аллегория</w:t>
            </w:r>
            <w:r w:rsidR="00CA6EEA" w:rsidRPr="00891D3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CA6EEA"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[7, с.165].</w:t>
            </w:r>
          </w:p>
        </w:tc>
      </w:tr>
      <w:tr w:rsidR="002319A8" w:rsidRPr="00891D39" w:rsidTr="00EF3B92">
        <w:tc>
          <w:tcPr>
            <w:tcW w:w="3936" w:type="dxa"/>
          </w:tcPr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Ономастика </w:t>
            </w:r>
          </w:p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:rsidR="002319A8" w:rsidRPr="00891D39" w:rsidRDefault="00C61E94" w:rsidP="00CA6E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это наука, изучающая имена собственные всех типов и их происхождение) — раздел</w:t>
            </w:r>
            <w:r w:rsidRPr="00891D3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21" w:tooltip="Лингвистика" w:history="1">
              <w:r w:rsidRPr="00891D39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лингвистики</w:t>
              </w:r>
            </w:hyperlink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изучающий</w:t>
            </w:r>
            <w:r w:rsidRPr="00891D3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22" w:tooltip="Имя собственное" w:history="1">
              <w:r w:rsidRPr="00891D39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собственные имена</w:t>
              </w:r>
            </w:hyperlink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историю их возникновения и преобразования в результате длительного употребления в</w:t>
            </w:r>
            <w:r w:rsidRPr="00891D3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23" w:tooltip="Язык" w:history="1">
              <w:r w:rsidRPr="00891D39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языке</w:t>
              </w:r>
              <w:proofErr w:type="gramStart"/>
            </w:hyperlink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источнике или в связи с</w:t>
            </w:r>
            <w:r w:rsidRPr="00891D3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24" w:tooltip="Заимствование" w:history="1">
              <w:r w:rsidRPr="00891D39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заимствованием</w:t>
              </w:r>
            </w:hyperlink>
            <w:r w:rsidRPr="00891D3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 других языков общения. В более узком смысле ономастика — собственные имена различных типов (ономастическая</w:t>
            </w:r>
            <w:r w:rsidRPr="00891D39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hyperlink r:id="rId25" w:tooltip="Лексика" w:history="1">
              <w:r w:rsidRPr="00891D39">
                <w:rPr>
                  <w:rStyle w:val="ac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лексика</w:t>
              </w:r>
            </w:hyperlink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="00CA6EEA"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[2, с.116].</w:t>
            </w:r>
          </w:p>
        </w:tc>
      </w:tr>
      <w:tr w:rsidR="002319A8" w:rsidRPr="00891D39" w:rsidTr="00EF3B92">
        <w:tc>
          <w:tcPr>
            <w:tcW w:w="3936" w:type="dxa"/>
          </w:tcPr>
          <w:p w:rsidR="002319A8" w:rsidRPr="00891D39" w:rsidRDefault="00EF3B92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Сравнение </w:t>
            </w:r>
          </w:p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:rsidR="002319A8" w:rsidRPr="00891D39" w:rsidRDefault="00EF3B92" w:rsidP="00CA6E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39">
              <w:rPr>
                <w:rStyle w:val="apple-converted-space"/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(лат. </w:t>
            </w:r>
            <w:proofErr w:type="spellStart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comparatio</w:t>
            </w:r>
            <w:proofErr w:type="spellEnd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нем. </w:t>
            </w:r>
            <w:proofErr w:type="spellStart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Gleichnis</w:t>
            </w:r>
            <w:proofErr w:type="spellEnd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), лат. </w:t>
            </w:r>
            <w:proofErr w:type="spellStart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comparatio</w:t>
            </w:r>
            <w:proofErr w:type="spellEnd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нем. </w:t>
            </w:r>
            <w:proofErr w:type="spellStart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Gleichnis</w:t>
            </w:r>
            <w:proofErr w:type="spellEnd"/>
            <w:r w:rsidRPr="00891D3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), как термин поэтики обозначает сопоставление изображаемого предмета, или явления, с другим предметом по общему им обоим признаку.</w:t>
            </w:r>
            <w:r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A6EEA"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[2, с.293].</w:t>
            </w:r>
          </w:p>
        </w:tc>
      </w:tr>
      <w:tr w:rsidR="002319A8" w:rsidRPr="00891D39" w:rsidTr="00EF3B92">
        <w:tc>
          <w:tcPr>
            <w:tcW w:w="3936" w:type="dxa"/>
          </w:tcPr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Противопоставление </w:t>
            </w:r>
          </w:p>
          <w:p w:rsidR="002319A8" w:rsidRPr="00891D39" w:rsidRDefault="002319A8" w:rsidP="002319A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11" w:type="dxa"/>
          </w:tcPr>
          <w:p w:rsidR="002319A8" w:rsidRPr="00891D39" w:rsidRDefault="00FB3E45" w:rsidP="001A38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1D39">
              <w:rPr>
                <w:rFonts w:ascii="Times New Roman" w:hAnsi="Times New Roman" w:cs="Times New Roman"/>
                <w:sz w:val="28"/>
                <w:szCs w:val="28"/>
              </w:rPr>
              <w:t xml:space="preserve">это сопоставление </w:t>
            </w:r>
            <w:r w:rsidR="001A38FA">
              <w:rPr>
                <w:rFonts w:ascii="Times New Roman" w:hAnsi="Times New Roman" w:cs="Times New Roman"/>
                <w:sz w:val="28"/>
                <w:szCs w:val="28"/>
              </w:rPr>
              <w:t>образов, систем образов</w:t>
            </w:r>
            <w:r w:rsidRPr="00891D39">
              <w:rPr>
                <w:rFonts w:ascii="Times New Roman" w:hAnsi="Times New Roman" w:cs="Times New Roman"/>
                <w:sz w:val="28"/>
                <w:szCs w:val="28"/>
              </w:rPr>
              <w:t>, резко различных или противоположных по смыслу</w:t>
            </w:r>
            <w:r w:rsidR="00CA6EEA" w:rsidRPr="00891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[2, с.237].</w:t>
            </w:r>
          </w:p>
        </w:tc>
      </w:tr>
    </w:tbl>
    <w:p w:rsidR="002319A8" w:rsidRPr="001B6F2E" w:rsidRDefault="002319A8" w:rsidP="00834D1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319A8" w:rsidRPr="001B6F2E" w:rsidSect="00987FC7">
      <w:footerReference w:type="default" r:id="rId26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BF2" w:rsidRDefault="00990BF2" w:rsidP="008C3285">
      <w:pPr>
        <w:spacing w:after="0" w:line="240" w:lineRule="auto"/>
      </w:pPr>
      <w:r>
        <w:separator/>
      </w:r>
    </w:p>
  </w:endnote>
  <w:endnote w:type="continuationSeparator" w:id="0">
    <w:p w:rsidR="00990BF2" w:rsidRDefault="00990BF2" w:rsidP="008C3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124198"/>
      <w:docPartObj>
        <w:docPartGallery w:val="Page Numbers (Bottom of Page)"/>
        <w:docPartUnique/>
      </w:docPartObj>
    </w:sdtPr>
    <w:sdtEndPr/>
    <w:sdtContent>
      <w:p w:rsidR="00726D85" w:rsidRDefault="00710B2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FC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26D85" w:rsidRDefault="00726D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BF2" w:rsidRDefault="00990BF2" w:rsidP="008C3285">
      <w:pPr>
        <w:spacing w:after="0" w:line="240" w:lineRule="auto"/>
      </w:pPr>
      <w:r>
        <w:separator/>
      </w:r>
    </w:p>
  </w:footnote>
  <w:footnote w:type="continuationSeparator" w:id="0">
    <w:p w:rsidR="00990BF2" w:rsidRDefault="00990BF2" w:rsidP="008C3285">
      <w:pPr>
        <w:spacing w:after="0" w:line="240" w:lineRule="auto"/>
      </w:pPr>
      <w:r>
        <w:continuationSeparator/>
      </w:r>
    </w:p>
  </w:footnote>
  <w:footnote w:id="1">
    <w:p w:rsidR="006D3598" w:rsidRPr="006D3598" w:rsidRDefault="006D3598">
      <w:pPr>
        <w:pStyle w:val="af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t xml:space="preserve"> </w:t>
      </w:r>
      <w:r w:rsidRPr="006D3598">
        <w:rPr>
          <w:rFonts w:ascii="Times New Roman" w:hAnsi="Times New Roman" w:cs="Times New Roman"/>
          <w:color w:val="333333"/>
          <w:shd w:val="clear" w:color="auto" w:fill="FFFFFF"/>
        </w:rPr>
        <w:t>Суперанская, А. В.</w:t>
      </w:r>
      <w:r w:rsidRPr="006D3598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6D3598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Общая</w:t>
      </w:r>
      <w:r w:rsidRPr="006D3598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6D3598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теория</w:t>
      </w:r>
      <w:r w:rsidRPr="006D3598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6D3598">
        <w:rPr>
          <w:rFonts w:ascii="Times New Roman" w:hAnsi="Times New Roman" w:cs="Times New Roman"/>
          <w:b/>
          <w:bCs/>
          <w:color w:val="333333"/>
          <w:shd w:val="clear" w:color="auto" w:fill="FFFFFF"/>
        </w:rPr>
        <w:t>имени</w:t>
      </w:r>
      <w:r w:rsidRPr="006D3598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6D3598">
        <w:rPr>
          <w:rFonts w:ascii="Times New Roman" w:hAnsi="Times New Roman" w:cs="Times New Roman"/>
          <w:color w:val="333333"/>
          <w:shd w:val="clear" w:color="auto" w:fill="FFFFFF"/>
        </w:rPr>
        <w:t>собственного / А. В.</w:t>
      </w:r>
      <w:r w:rsidRPr="006D3598">
        <w:rPr>
          <w:rStyle w:val="apple-converted-space"/>
          <w:rFonts w:ascii="Times New Roman" w:hAnsi="Times New Roman" w:cs="Times New Roman"/>
          <w:color w:val="333333"/>
          <w:shd w:val="clear" w:color="auto" w:fill="FFFFFF"/>
        </w:rPr>
        <w:t> </w:t>
      </w:r>
      <w:r w:rsidRPr="006D3598">
        <w:rPr>
          <w:rFonts w:ascii="Times New Roman" w:hAnsi="Times New Roman" w:cs="Times New Roman"/>
          <w:color w:val="333333"/>
          <w:shd w:val="clear" w:color="auto" w:fill="FFFFFF"/>
        </w:rPr>
        <w:t>Суперанская. — Москва</w:t>
      </w:r>
      <w:proofErr w:type="gramStart"/>
      <w:r w:rsidRPr="006D3598">
        <w:rPr>
          <w:rFonts w:ascii="Times New Roman" w:hAnsi="Times New Roman" w:cs="Times New Roman"/>
          <w:color w:val="333333"/>
          <w:shd w:val="clear" w:color="auto" w:fill="FFFFFF"/>
        </w:rPr>
        <w:t xml:space="preserve"> :</w:t>
      </w:r>
      <w:proofErr w:type="gramEnd"/>
      <w:r w:rsidRPr="006D3598">
        <w:rPr>
          <w:rFonts w:ascii="Times New Roman" w:hAnsi="Times New Roman" w:cs="Times New Roman"/>
          <w:color w:val="333333"/>
          <w:shd w:val="clear" w:color="auto" w:fill="FFFFFF"/>
        </w:rPr>
        <w:t xml:space="preserve"> Наука, 1973.</w:t>
      </w:r>
    </w:p>
  </w:footnote>
  <w:footnote w:id="2">
    <w:p w:rsidR="006D3598" w:rsidRPr="006D3598" w:rsidRDefault="006D3598">
      <w:pPr>
        <w:pStyle w:val="af"/>
        <w:rPr>
          <w:rFonts w:ascii="Times New Roman" w:hAnsi="Times New Roman" w:cs="Times New Roman"/>
        </w:rPr>
      </w:pPr>
      <w:r w:rsidRPr="006D3598">
        <w:rPr>
          <w:rStyle w:val="af1"/>
          <w:rFonts w:ascii="Times New Roman" w:hAnsi="Times New Roman" w:cs="Times New Roman"/>
        </w:rPr>
        <w:footnoteRef/>
      </w:r>
      <w:r w:rsidRPr="006D3598">
        <w:rPr>
          <w:rFonts w:ascii="Times New Roman" w:hAnsi="Times New Roman" w:cs="Times New Roman"/>
        </w:rPr>
        <w:t xml:space="preserve"> </w:t>
      </w:r>
      <w:proofErr w:type="gramStart"/>
      <w:r w:rsidRPr="006D3598">
        <w:rPr>
          <w:rFonts w:ascii="Times New Roman" w:hAnsi="Times New Roman" w:cs="Times New Roman"/>
        </w:rPr>
        <w:t>Подольская</w:t>
      </w:r>
      <w:proofErr w:type="gramEnd"/>
      <w:r w:rsidRPr="006D3598">
        <w:rPr>
          <w:rFonts w:ascii="Times New Roman" w:hAnsi="Times New Roman" w:cs="Times New Roman"/>
        </w:rPr>
        <w:t>, Н.В. Словарь ономастической терминологии / Н.В. Подольская. – Москва: Наука, 1988</w:t>
      </w:r>
    </w:p>
  </w:footnote>
  <w:footnote w:id="3">
    <w:p w:rsidR="008654C5" w:rsidRDefault="008654C5">
      <w:pPr>
        <w:pStyle w:val="af"/>
      </w:pPr>
      <w:r>
        <w:rPr>
          <w:rStyle w:val="af1"/>
        </w:rPr>
        <w:footnoteRef/>
      </w:r>
      <w:r>
        <w:t xml:space="preserve"> </w:t>
      </w:r>
      <w:r>
        <w:rPr>
          <w:rFonts w:ascii="Arial" w:hAnsi="Arial" w:cs="Arial"/>
          <w:color w:val="000000"/>
        </w:rPr>
        <w:t xml:space="preserve">Словарь собственных имен в поэмах М. Ю. Лермонтова А. М. </w:t>
      </w:r>
      <w:proofErr w:type="spellStart"/>
      <w:r>
        <w:rPr>
          <w:rFonts w:ascii="Arial" w:hAnsi="Arial" w:cs="Arial"/>
          <w:color w:val="000000"/>
        </w:rPr>
        <w:t>Гильбурд</w:t>
      </w:r>
      <w:proofErr w:type="spellEnd"/>
      <w:proofErr w:type="gramStart"/>
      <w:r>
        <w:rPr>
          <w:rFonts w:ascii="Arial" w:hAnsi="Arial" w:cs="Arial"/>
          <w:color w:val="000000"/>
        </w:rPr>
        <w:t xml:space="preserve"> ;</w:t>
      </w:r>
      <w:proofErr w:type="gramEnd"/>
      <w:r>
        <w:rPr>
          <w:rFonts w:ascii="Arial" w:hAnsi="Arial" w:cs="Arial"/>
          <w:color w:val="000000"/>
        </w:rPr>
        <w:t xml:space="preserve"> Департамент образования и науки Ханты-Мансийского авт. </w:t>
      </w:r>
      <w:proofErr w:type="spellStart"/>
      <w:r>
        <w:rPr>
          <w:rFonts w:ascii="Arial" w:hAnsi="Arial" w:cs="Arial"/>
          <w:color w:val="000000"/>
        </w:rPr>
        <w:t>окр</w:t>
      </w:r>
      <w:proofErr w:type="spellEnd"/>
      <w:r>
        <w:rPr>
          <w:rFonts w:ascii="Arial" w:hAnsi="Arial" w:cs="Arial"/>
          <w:color w:val="000000"/>
        </w:rPr>
        <w:t xml:space="preserve">. - Югры, </w:t>
      </w:r>
      <w:proofErr w:type="spellStart"/>
      <w:r>
        <w:rPr>
          <w:rFonts w:ascii="Arial" w:hAnsi="Arial" w:cs="Arial"/>
          <w:color w:val="000000"/>
        </w:rPr>
        <w:t>Сургутский</w:t>
      </w:r>
      <w:proofErr w:type="spellEnd"/>
      <w:r>
        <w:rPr>
          <w:rFonts w:ascii="Arial" w:hAnsi="Arial" w:cs="Arial"/>
          <w:color w:val="000000"/>
        </w:rPr>
        <w:t xml:space="preserve"> гос. </w:t>
      </w:r>
      <w:proofErr w:type="spellStart"/>
      <w:r>
        <w:rPr>
          <w:rFonts w:ascii="Arial" w:hAnsi="Arial" w:cs="Arial"/>
          <w:color w:val="000000"/>
        </w:rPr>
        <w:t>пед</w:t>
      </w:r>
      <w:proofErr w:type="spellEnd"/>
      <w:r>
        <w:rPr>
          <w:rFonts w:ascii="Arial" w:hAnsi="Arial" w:cs="Arial"/>
          <w:color w:val="000000"/>
        </w:rPr>
        <w:t>. ун-т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53867"/>
    <w:multiLevelType w:val="hybridMultilevel"/>
    <w:tmpl w:val="191CC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44FA0"/>
    <w:multiLevelType w:val="multilevel"/>
    <w:tmpl w:val="0AFA7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1D72625"/>
    <w:multiLevelType w:val="hybridMultilevel"/>
    <w:tmpl w:val="3580D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01"/>
    <w:rsid w:val="00030384"/>
    <w:rsid w:val="0007578A"/>
    <w:rsid w:val="000A6BE6"/>
    <w:rsid w:val="000B7DF1"/>
    <w:rsid w:val="000D3A9F"/>
    <w:rsid w:val="000F31EE"/>
    <w:rsid w:val="000F4E54"/>
    <w:rsid w:val="00107817"/>
    <w:rsid w:val="00122F88"/>
    <w:rsid w:val="00127E32"/>
    <w:rsid w:val="00141673"/>
    <w:rsid w:val="00145AA5"/>
    <w:rsid w:val="001552F9"/>
    <w:rsid w:val="001647E5"/>
    <w:rsid w:val="00173517"/>
    <w:rsid w:val="001919BE"/>
    <w:rsid w:val="001A38FA"/>
    <w:rsid w:val="001B6F2E"/>
    <w:rsid w:val="001F3D22"/>
    <w:rsid w:val="00202A10"/>
    <w:rsid w:val="00211F76"/>
    <w:rsid w:val="002319A8"/>
    <w:rsid w:val="00267596"/>
    <w:rsid w:val="002B3F2D"/>
    <w:rsid w:val="002C42ED"/>
    <w:rsid w:val="002D63A5"/>
    <w:rsid w:val="00326F56"/>
    <w:rsid w:val="00345BCB"/>
    <w:rsid w:val="00345D49"/>
    <w:rsid w:val="003D5A2E"/>
    <w:rsid w:val="003F5EDE"/>
    <w:rsid w:val="00446FB0"/>
    <w:rsid w:val="0047388B"/>
    <w:rsid w:val="00481AC5"/>
    <w:rsid w:val="00484EA2"/>
    <w:rsid w:val="004B6DCA"/>
    <w:rsid w:val="004C32A7"/>
    <w:rsid w:val="004C6271"/>
    <w:rsid w:val="004E1DB9"/>
    <w:rsid w:val="00502B37"/>
    <w:rsid w:val="0050643E"/>
    <w:rsid w:val="00512365"/>
    <w:rsid w:val="00515439"/>
    <w:rsid w:val="00533916"/>
    <w:rsid w:val="00583465"/>
    <w:rsid w:val="00597614"/>
    <w:rsid w:val="005A39CF"/>
    <w:rsid w:val="005A5795"/>
    <w:rsid w:val="005B4482"/>
    <w:rsid w:val="005E6FE8"/>
    <w:rsid w:val="005E78A9"/>
    <w:rsid w:val="005F694F"/>
    <w:rsid w:val="00623FFA"/>
    <w:rsid w:val="0062494E"/>
    <w:rsid w:val="0062643D"/>
    <w:rsid w:val="00645FA4"/>
    <w:rsid w:val="00663084"/>
    <w:rsid w:val="006C6D30"/>
    <w:rsid w:val="006D3598"/>
    <w:rsid w:val="006E5759"/>
    <w:rsid w:val="006F33E3"/>
    <w:rsid w:val="00710B23"/>
    <w:rsid w:val="007118CB"/>
    <w:rsid w:val="00711FA5"/>
    <w:rsid w:val="007153B3"/>
    <w:rsid w:val="00726923"/>
    <w:rsid w:val="00726D85"/>
    <w:rsid w:val="00762670"/>
    <w:rsid w:val="00794A62"/>
    <w:rsid w:val="0079576D"/>
    <w:rsid w:val="007A3783"/>
    <w:rsid w:val="007A6986"/>
    <w:rsid w:val="007B3469"/>
    <w:rsid w:val="007C44C3"/>
    <w:rsid w:val="007C4575"/>
    <w:rsid w:val="007F2885"/>
    <w:rsid w:val="007F3F79"/>
    <w:rsid w:val="00822FCE"/>
    <w:rsid w:val="00834D14"/>
    <w:rsid w:val="00836F00"/>
    <w:rsid w:val="00840787"/>
    <w:rsid w:val="00862BCF"/>
    <w:rsid w:val="008654C5"/>
    <w:rsid w:val="00891D39"/>
    <w:rsid w:val="008B1517"/>
    <w:rsid w:val="008B6D1D"/>
    <w:rsid w:val="008C3285"/>
    <w:rsid w:val="008C5568"/>
    <w:rsid w:val="008D2E47"/>
    <w:rsid w:val="008D5F0F"/>
    <w:rsid w:val="008F7598"/>
    <w:rsid w:val="009036BD"/>
    <w:rsid w:val="00906B61"/>
    <w:rsid w:val="00947FA8"/>
    <w:rsid w:val="00950E73"/>
    <w:rsid w:val="00962A9C"/>
    <w:rsid w:val="0097409F"/>
    <w:rsid w:val="00987FC7"/>
    <w:rsid w:val="00990BF2"/>
    <w:rsid w:val="009A66A6"/>
    <w:rsid w:val="009C7598"/>
    <w:rsid w:val="00A0359B"/>
    <w:rsid w:val="00A0464F"/>
    <w:rsid w:val="00A143E0"/>
    <w:rsid w:val="00A454F7"/>
    <w:rsid w:val="00A8685D"/>
    <w:rsid w:val="00A87D50"/>
    <w:rsid w:val="00AA78CE"/>
    <w:rsid w:val="00AB28C8"/>
    <w:rsid w:val="00AC5B5A"/>
    <w:rsid w:val="00AD1F5C"/>
    <w:rsid w:val="00AE4ECE"/>
    <w:rsid w:val="00B0178A"/>
    <w:rsid w:val="00B11E5C"/>
    <w:rsid w:val="00B833AE"/>
    <w:rsid w:val="00BB1F13"/>
    <w:rsid w:val="00BC35D8"/>
    <w:rsid w:val="00BD426A"/>
    <w:rsid w:val="00BF266A"/>
    <w:rsid w:val="00C06F94"/>
    <w:rsid w:val="00C2473F"/>
    <w:rsid w:val="00C61E94"/>
    <w:rsid w:val="00C82B05"/>
    <w:rsid w:val="00C97B88"/>
    <w:rsid w:val="00CA6EEA"/>
    <w:rsid w:val="00CC6D20"/>
    <w:rsid w:val="00CC6FA9"/>
    <w:rsid w:val="00CD37C2"/>
    <w:rsid w:val="00CF7C1D"/>
    <w:rsid w:val="00D07545"/>
    <w:rsid w:val="00D2183E"/>
    <w:rsid w:val="00D24585"/>
    <w:rsid w:val="00D642D3"/>
    <w:rsid w:val="00D655C3"/>
    <w:rsid w:val="00D702FA"/>
    <w:rsid w:val="00DC6B62"/>
    <w:rsid w:val="00DF6026"/>
    <w:rsid w:val="00E05739"/>
    <w:rsid w:val="00E078B4"/>
    <w:rsid w:val="00E177BF"/>
    <w:rsid w:val="00E514E5"/>
    <w:rsid w:val="00E540DF"/>
    <w:rsid w:val="00E94401"/>
    <w:rsid w:val="00EC1FCA"/>
    <w:rsid w:val="00EF3B92"/>
    <w:rsid w:val="00F12B26"/>
    <w:rsid w:val="00F5472C"/>
    <w:rsid w:val="00F568B5"/>
    <w:rsid w:val="00F81D3F"/>
    <w:rsid w:val="00F9574D"/>
    <w:rsid w:val="00FB293B"/>
    <w:rsid w:val="00FB3E45"/>
    <w:rsid w:val="00FC6F2C"/>
    <w:rsid w:val="00FF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76"/>
  </w:style>
  <w:style w:type="paragraph" w:styleId="1">
    <w:name w:val="heading 1"/>
    <w:basedOn w:val="a"/>
    <w:next w:val="a"/>
    <w:link w:val="10"/>
    <w:uiPriority w:val="9"/>
    <w:qFormat/>
    <w:rsid w:val="008C32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4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1647E5"/>
  </w:style>
  <w:style w:type="paragraph" w:styleId="a4">
    <w:name w:val="Normal (Web)"/>
    <w:basedOn w:val="a"/>
    <w:uiPriority w:val="99"/>
    <w:unhideWhenUsed/>
    <w:rsid w:val="006E5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E575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B2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8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C32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8C3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C3285"/>
  </w:style>
  <w:style w:type="paragraph" w:styleId="aa">
    <w:name w:val="footer"/>
    <w:basedOn w:val="a"/>
    <w:link w:val="ab"/>
    <w:uiPriority w:val="99"/>
    <w:unhideWhenUsed/>
    <w:rsid w:val="008C3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C3285"/>
  </w:style>
  <w:style w:type="character" w:styleId="ac">
    <w:name w:val="Hyperlink"/>
    <w:basedOn w:val="a0"/>
    <w:uiPriority w:val="99"/>
    <w:unhideWhenUsed/>
    <w:rsid w:val="00E177BF"/>
    <w:rPr>
      <w:color w:val="0000FF"/>
      <w:u w:val="single"/>
    </w:rPr>
  </w:style>
  <w:style w:type="character" w:customStyle="1" w:styleId="citation">
    <w:name w:val="citation"/>
    <w:basedOn w:val="a0"/>
    <w:rsid w:val="00950E73"/>
  </w:style>
  <w:style w:type="paragraph" w:styleId="ad">
    <w:name w:val="List Paragraph"/>
    <w:basedOn w:val="a"/>
    <w:uiPriority w:val="34"/>
    <w:qFormat/>
    <w:rsid w:val="00950E73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2D63A5"/>
    <w:pPr>
      <w:spacing w:after="100"/>
    </w:pPr>
  </w:style>
  <w:style w:type="character" w:styleId="ae">
    <w:name w:val="Emphasis"/>
    <w:basedOn w:val="a0"/>
    <w:uiPriority w:val="20"/>
    <w:qFormat/>
    <w:rsid w:val="00726D85"/>
    <w:rPr>
      <w:i/>
      <w:iCs/>
    </w:rPr>
  </w:style>
  <w:style w:type="paragraph" w:customStyle="1" w:styleId="jsreleaseyear">
    <w:name w:val="js_release_year"/>
    <w:basedOn w:val="a"/>
    <w:rsid w:val="007F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languages">
    <w:name w:val="js_languages"/>
    <w:basedOn w:val="a"/>
    <w:rsid w:val="007F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ublisher">
    <w:name w:val="js_publisher"/>
    <w:basedOn w:val="a"/>
    <w:rsid w:val="007F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6D3598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D3598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D35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76"/>
  </w:style>
  <w:style w:type="paragraph" w:styleId="1">
    <w:name w:val="heading 1"/>
    <w:basedOn w:val="a"/>
    <w:next w:val="a"/>
    <w:link w:val="10"/>
    <w:uiPriority w:val="9"/>
    <w:qFormat/>
    <w:rsid w:val="008C32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4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1647E5"/>
  </w:style>
  <w:style w:type="paragraph" w:styleId="a4">
    <w:name w:val="Normal (Web)"/>
    <w:basedOn w:val="a"/>
    <w:uiPriority w:val="99"/>
    <w:unhideWhenUsed/>
    <w:rsid w:val="006E57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E575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B2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8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C32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header"/>
    <w:basedOn w:val="a"/>
    <w:link w:val="a9"/>
    <w:uiPriority w:val="99"/>
    <w:semiHidden/>
    <w:unhideWhenUsed/>
    <w:rsid w:val="008C3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C3285"/>
  </w:style>
  <w:style w:type="paragraph" w:styleId="aa">
    <w:name w:val="footer"/>
    <w:basedOn w:val="a"/>
    <w:link w:val="ab"/>
    <w:uiPriority w:val="99"/>
    <w:unhideWhenUsed/>
    <w:rsid w:val="008C3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C3285"/>
  </w:style>
  <w:style w:type="character" w:styleId="ac">
    <w:name w:val="Hyperlink"/>
    <w:basedOn w:val="a0"/>
    <w:uiPriority w:val="99"/>
    <w:unhideWhenUsed/>
    <w:rsid w:val="00E177BF"/>
    <w:rPr>
      <w:color w:val="0000FF"/>
      <w:u w:val="single"/>
    </w:rPr>
  </w:style>
  <w:style w:type="character" w:customStyle="1" w:styleId="citation">
    <w:name w:val="citation"/>
    <w:basedOn w:val="a0"/>
    <w:rsid w:val="00950E73"/>
  </w:style>
  <w:style w:type="paragraph" w:styleId="ad">
    <w:name w:val="List Paragraph"/>
    <w:basedOn w:val="a"/>
    <w:uiPriority w:val="34"/>
    <w:qFormat/>
    <w:rsid w:val="00950E73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2D63A5"/>
    <w:pPr>
      <w:spacing w:after="100"/>
    </w:pPr>
  </w:style>
  <w:style w:type="character" w:styleId="ae">
    <w:name w:val="Emphasis"/>
    <w:basedOn w:val="a0"/>
    <w:uiPriority w:val="20"/>
    <w:qFormat/>
    <w:rsid w:val="00726D85"/>
    <w:rPr>
      <w:i/>
      <w:iCs/>
    </w:rPr>
  </w:style>
  <w:style w:type="paragraph" w:customStyle="1" w:styleId="jsreleaseyear">
    <w:name w:val="js_release_year"/>
    <w:basedOn w:val="a"/>
    <w:rsid w:val="007F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languages">
    <w:name w:val="js_languages"/>
    <w:basedOn w:val="a"/>
    <w:rsid w:val="007F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spublisher">
    <w:name w:val="js_publisher"/>
    <w:basedOn w:val="a"/>
    <w:rsid w:val="007F3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note text"/>
    <w:basedOn w:val="a"/>
    <w:link w:val="af0"/>
    <w:uiPriority w:val="99"/>
    <w:semiHidden/>
    <w:unhideWhenUsed/>
    <w:rsid w:val="006D3598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D3598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6D35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D%D0%B0%D0%B7%D1%80%D0%B0%D0%BD%D1%8C" TargetMode="External"/><Relationship Id="rId18" Type="http://schemas.openxmlformats.org/officeDocument/2006/relationships/hyperlink" Target="https://ru.wikipedia.org/wiki/%D0%A0%D0%BE%D0%B7%D0%B5%D0%BD%D1%82%D0%B0%D0%BB%D1%8C,_%D0%94%D0%B8%D1%82%D0%BC%D0%B0%D1%80_%D0%AD%D0%BB%D1%8C%D1%8F%D1%88%D0%B5%D0%B2%D0%B8%D1%87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9B%D0%B8%D0%BD%D0%B3%D0%B2%D0%B8%D1%81%D1%82%D0%B8%D0%BA%D0%B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/index.php?title=%D0%96%D0%B5%D1%80%D0%B5%D0%B1%D0%B8%D0%BB%D0%BE,_%D0%A2%D0%B0%D1%82%D1%8C%D1%8F%D0%BD%D0%B0_%D0%92%D0%B0%D1%81%D0%B8%D0%BB%D1%8C%D0%B5%D0%B2%D0%BD%D0%B0&amp;action=edit&amp;redlink=1" TargetMode="External"/><Relationship Id="rId17" Type="http://schemas.openxmlformats.org/officeDocument/2006/relationships/hyperlink" Target="https://ru.wikipedia.org/wiki/%D0%9D%D0%B0%D1%83%D0%BA%D0%B0_(%D0%B8%D0%B7%D0%B4%D0%B0%D1%82%D0%B5%D0%BB%D1%8C%D1%81%D1%82%D0%B2%D0%BE)" TargetMode="External"/><Relationship Id="rId25" Type="http://schemas.openxmlformats.org/officeDocument/2006/relationships/hyperlink" Target="https://ru.wikipedia.org/wiki/%D0%9B%D0%B5%D0%BA%D1%81%D0%B8%D0%BA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0%D0%9D_%D0%A1%D0%A1%D0%A1%D0%A0" TargetMode="External"/><Relationship Id="rId20" Type="http://schemas.openxmlformats.org/officeDocument/2006/relationships/hyperlink" Target="https://ru.wikipedia.org/wiki/%D0%9F%D1%80%D0%BE%D1%81%D0%B2%D0%B5%D1%89%D0%B5%D0%BD%D0%B8%D0%B5_(%D0%B8%D0%B7%D0%B4%D0%B0%D1%82%D0%B5%D0%BB%D1%8C%D1%81%D1%82%D0%B2%D0%BE)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/index.php?title=%D0%A4%D0%B5%D0%BD%D0%B8%D0%BA%D1%81_(%D0%B8%D0%B7%D0%B4%D0%B0%D1%82%D0%B5%D0%BB%D1%8C%D1%81%D1%82%D0%B2%D0%BE)&amp;action=edit&amp;redlink=1" TargetMode="External"/><Relationship Id="rId24" Type="http://schemas.openxmlformats.org/officeDocument/2006/relationships/hyperlink" Target="https://ru.wikipedia.org/wiki/%D0%97%D0%B0%D0%B8%D0%BC%D1%81%D1%82%D0%B2%D0%BE%D0%B2%D0%B0%D0%BD%D0%B8%D0%B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iki/%D0%98%D0%BD%D1%81%D1%82%D0%B8%D1%82%D1%83%D1%82_%D1%8D%D1%82%D0%BD%D0%BE%D0%B3%D1%80%D0%B0%D1%84%D0%B8%D0%B8_%D0%B8%D0%BC%D0%B5%D0%BD%D0%B8_%D0%9D._%D0%9D._%D0%9C%D0%B8%D0%BA%D0%BB%D1%83%D1%85%D0%BE-%D0%9C%D0%B0%D0%BA%D0%BB%D0%B0%D1%8F" TargetMode="External"/><Relationship Id="rId23" Type="http://schemas.openxmlformats.org/officeDocument/2006/relationships/hyperlink" Target="https://ru.wikipedia.org/wiki/%D0%AF%D0%B7%D1%8B%D0%BA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ru.wikipedia.org/wiki/%D0%A0%D0%BE%D1%81%D1%82%D0%BE%D0%B2-%D0%BD%D0%B0-%D0%94%D0%BE%D0%BD%D1%83" TargetMode="External"/><Relationship Id="rId19" Type="http://schemas.openxmlformats.org/officeDocument/2006/relationships/hyperlink" Target="https://ru.wikipedia.org/w/index.php?title=%D0%A2%D0%B5%D0%BB%D0%B5%D0%BD%D0%BA%D0%BE%D0%B2%D0%B0,_%D0%9C%D0%B0%D1%80%D0%B3%D0%B0%D1%80%D0%B8%D1%82%D0%B0_%D0%90%D0%BB%D0%B5%D0%BA%D1%81%D0%B5%D0%B5%D0%B2%D0%BD%D0%B0&amp;action=edit&amp;redlink=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ru.wikipedia.org/wiki/%D0%9D%D0%B8%D0%BA%D0%BE%D0%BD%D0%BE%D0%B2,_%D0%92%D0%BB%D0%B0%D0%B4%D0%B8%D0%BC%D0%B8%D1%80_%D0%90%D0%BD%D0%B4%D1%80%D0%B5%D0%B5%D0%B2%D0%B8%D1%87" TargetMode="External"/><Relationship Id="rId22" Type="http://schemas.openxmlformats.org/officeDocument/2006/relationships/hyperlink" Target="https://ru.wikipedia.org/wiki/%D0%98%D0%BC%D1%8F_%D1%81%D0%BE%D0%B1%D1%81%D1%82%D0%B2%D0%B5%D0%BD%D0%BD%D0%BE%D0%B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A39FC-C7C4-4B99-BD78-8BE0C3145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3390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Наталья</cp:lastModifiedBy>
  <cp:revision>2</cp:revision>
  <cp:lastPrinted>2015-04-08T19:33:00Z</cp:lastPrinted>
  <dcterms:created xsi:type="dcterms:W3CDTF">2015-12-15T07:04:00Z</dcterms:created>
  <dcterms:modified xsi:type="dcterms:W3CDTF">2015-12-15T07:04:00Z</dcterms:modified>
</cp:coreProperties>
</file>